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12" w:rsidRPr="006A7524" w:rsidRDefault="007B7E12" w:rsidP="007B7E12">
      <w:pPr>
        <w:rPr>
          <w:rFonts w:ascii="Arial" w:hAnsi="Arial" w:cs="Arial"/>
          <w:b/>
          <w:sz w:val="24"/>
          <w:szCs w:val="24"/>
        </w:rPr>
      </w:pPr>
      <w:r w:rsidRPr="006A7524">
        <w:rPr>
          <w:rFonts w:ascii="Arial" w:hAnsi="Arial" w:cs="Arial"/>
          <w:sz w:val="24"/>
          <w:szCs w:val="24"/>
        </w:rPr>
        <w:t xml:space="preserve">                                     </w:t>
      </w:r>
      <w:r w:rsidRPr="006A7524">
        <w:rPr>
          <w:rFonts w:ascii="Arial" w:hAnsi="Arial" w:cs="Arial"/>
          <w:b/>
          <w:sz w:val="24"/>
          <w:szCs w:val="24"/>
        </w:rPr>
        <w:t>ΕΝΟΤΗΤΑ ΔΕΥΤΕΡΗ</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 xml:space="preserve">                      ΤΑ ΝΑΥΤΙΛΙΑΚΑ ΕΓΓΡΑΦΑ ΤΟΥ ΠΛΟΙΟΥ</w:t>
      </w:r>
    </w:p>
    <w:p w:rsidR="007B7E12" w:rsidRPr="006A7524" w:rsidRDefault="007B7E12" w:rsidP="007B7E12">
      <w:pPr>
        <w:rPr>
          <w:rFonts w:ascii="Arial" w:hAnsi="Arial" w:cs="Arial"/>
          <w:b/>
          <w:sz w:val="24"/>
          <w:szCs w:val="24"/>
        </w:rPr>
      </w:pPr>
      <w:r w:rsidRPr="006A7524">
        <w:rPr>
          <w:rFonts w:ascii="Arial" w:hAnsi="Arial" w:cs="Arial"/>
          <w:b/>
          <w:sz w:val="24"/>
          <w:szCs w:val="24"/>
        </w:rPr>
        <w:t>2.1 Γενικά</w:t>
      </w:r>
    </w:p>
    <w:p w:rsidR="007B7E12" w:rsidRPr="006A7524" w:rsidRDefault="007B7E12" w:rsidP="007B7E12">
      <w:pPr>
        <w:rPr>
          <w:rFonts w:ascii="Arial" w:hAnsi="Arial" w:cs="Arial"/>
          <w:sz w:val="24"/>
          <w:szCs w:val="24"/>
        </w:rPr>
      </w:pPr>
      <w:r w:rsidRPr="006A7524">
        <w:rPr>
          <w:rFonts w:ascii="Arial" w:hAnsi="Arial" w:cs="Arial"/>
          <w:sz w:val="24"/>
          <w:szCs w:val="24"/>
        </w:rPr>
        <w:t>Για τον αποτελεσματικό έλεγχο των πλοίων απαιτείται ο εφοδιασμός τους με βιβλία και έγγραφα που περιέχουν στοιχεία σχετικά με την ταυτότητα του, την  τήρηση των κανονισμών ασφαλείας, την κανονική στελέχωση και το μεταφερόμενο φορτίο. Αυτά είναι:</w:t>
      </w:r>
    </w:p>
    <w:p w:rsidR="007B7E12" w:rsidRPr="006A7524" w:rsidRDefault="007B7E12" w:rsidP="007B7E12">
      <w:pPr>
        <w:rPr>
          <w:rFonts w:ascii="Arial" w:hAnsi="Arial" w:cs="Arial"/>
          <w:b/>
          <w:sz w:val="24"/>
          <w:szCs w:val="24"/>
        </w:rPr>
      </w:pPr>
      <w:r w:rsidRPr="006A7524">
        <w:rPr>
          <w:rFonts w:ascii="Arial" w:hAnsi="Arial" w:cs="Arial"/>
          <w:b/>
          <w:sz w:val="24"/>
          <w:szCs w:val="24"/>
        </w:rPr>
        <w:t>α) Έγγραφο εθνικότητας</w:t>
      </w:r>
    </w:p>
    <w:p w:rsidR="007B7E12" w:rsidRPr="006A7524" w:rsidRDefault="007B7E12" w:rsidP="007B7E12">
      <w:pPr>
        <w:rPr>
          <w:rFonts w:ascii="Arial" w:hAnsi="Arial" w:cs="Arial"/>
          <w:b/>
          <w:sz w:val="24"/>
          <w:szCs w:val="24"/>
        </w:rPr>
      </w:pPr>
      <w:r w:rsidRPr="006A7524">
        <w:rPr>
          <w:rFonts w:ascii="Arial" w:hAnsi="Arial" w:cs="Arial"/>
          <w:b/>
          <w:sz w:val="24"/>
          <w:szCs w:val="24"/>
        </w:rPr>
        <w:t>β) Πιστοποιητικό καταμετρήσεως</w:t>
      </w:r>
    </w:p>
    <w:p w:rsidR="007B7E12" w:rsidRPr="006A7524" w:rsidRDefault="007B7E12" w:rsidP="007B7E12">
      <w:pPr>
        <w:rPr>
          <w:rFonts w:ascii="Arial" w:hAnsi="Arial" w:cs="Arial"/>
          <w:b/>
          <w:sz w:val="24"/>
          <w:szCs w:val="24"/>
        </w:rPr>
      </w:pPr>
      <w:r w:rsidRPr="006A7524">
        <w:rPr>
          <w:rFonts w:ascii="Arial" w:hAnsi="Arial" w:cs="Arial"/>
          <w:b/>
          <w:sz w:val="24"/>
          <w:szCs w:val="24"/>
        </w:rPr>
        <w:t>γ) Πιστοποιητικό ασφάλειας</w:t>
      </w:r>
    </w:p>
    <w:p w:rsidR="007B7E12" w:rsidRPr="006A7524" w:rsidRDefault="007B7E12" w:rsidP="007B7E12">
      <w:pPr>
        <w:rPr>
          <w:rFonts w:ascii="Arial" w:hAnsi="Arial" w:cs="Arial"/>
          <w:b/>
          <w:sz w:val="24"/>
          <w:szCs w:val="24"/>
        </w:rPr>
      </w:pPr>
      <w:r w:rsidRPr="006A7524">
        <w:rPr>
          <w:rFonts w:ascii="Arial" w:hAnsi="Arial" w:cs="Arial"/>
          <w:b/>
          <w:sz w:val="24"/>
          <w:szCs w:val="24"/>
        </w:rPr>
        <w:t>δ) Πιστοποιητικό γραμμής φορτώσεως</w:t>
      </w:r>
    </w:p>
    <w:p w:rsidR="007B7E12" w:rsidRPr="006A7524" w:rsidRDefault="007B7E12" w:rsidP="007B7E12">
      <w:pPr>
        <w:rPr>
          <w:rFonts w:ascii="Arial" w:hAnsi="Arial" w:cs="Arial"/>
          <w:b/>
          <w:sz w:val="24"/>
          <w:szCs w:val="24"/>
        </w:rPr>
      </w:pPr>
      <w:r w:rsidRPr="006A7524">
        <w:rPr>
          <w:rFonts w:ascii="Arial" w:hAnsi="Arial" w:cs="Arial"/>
          <w:b/>
          <w:sz w:val="24"/>
          <w:szCs w:val="24"/>
        </w:rPr>
        <w:t>ε) Ναυτολόγιο</w:t>
      </w:r>
    </w:p>
    <w:p w:rsidR="007B7E12" w:rsidRPr="006A7524" w:rsidRDefault="007B7E12" w:rsidP="007B7E12">
      <w:pPr>
        <w:rPr>
          <w:rFonts w:ascii="Arial" w:hAnsi="Arial" w:cs="Arial"/>
          <w:b/>
          <w:sz w:val="24"/>
          <w:szCs w:val="24"/>
        </w:rPr>
      </w:pPr>
      <w:r w:rsidRPr="006A7524">
        <w:rPr>
          <w:rFonts w:ascii="Arial" w:hAnsi="Arial" w:cs="Arial"/>
          <w:b/>
          <w:sz w:val="24"/>
          <w:szCs w:val="24"/>
        </w:rPr>
        <w:t>στ) Ημερολόγιο γέφυρας</w:t>
      </w:r>
    </w:p>
    <w:p w:rsidR="007B7E12" w:rsidRPr="006A7524" w:rsidRDefault="007B7E12" w:rsidP="007B7E12">
      <w:pPr>
        <w:rPr>
          <w:rFonts w:ascii="Arial" w:hAnsi="Arial" w:cs="Arial"/>
          <w:b/>
          <w:sz w:val="24"/>
          <w:szCs w:val="24"/>
        </w:rPr>
      </w:pPr>
      <w:r w:rsidRPr="006A7524">
        <w:rPr>
          <w:rFonts w:ascii="Arial" w:hAnsi="Arial" w:cs="Arial"/>
          <w:b/>
          <w:sz w:val="24"/>
          <w:szCs w:val="24"/>
        </w:rPr>
        <w:t>ζ) Ημερολόγιο μηχανής</w:t>
      </w:r>
    </w:p>
    <w:p w:rsidR="007B7E12" w:rsidRPr="006A7524" w:rsidRDefault="007B7E12" w:rsidP="007B7E12">
      <w:pPr>
        <w:rPr>
          <w:rFonts w:ascii="Arial" w:hAnsi="Arial" w:cs="Arial"/>
          <w:b/>
          <w:sz w:val="24"/>
          <w:szCs w:val="24"/>
        </w:rPr>
      </w:pPr>
      <w:r w:rsidRPr="006A7524">
        <w:rPr>
          <w:rFonts w:ascii="Arial" w:hAnsi="Arial" w:cs="Arial"/>
          <w:b/>
          <w:sz w:val="24"/>
          <w:szCs w:val="24"/>
        </w:rPr>
        <w:t>η) ημερολόγιο ασυρμάτου</w:t>
      </w:r>
    </w:p>
    <w:p w:rsidR="007B7E12" w:rsidRPr="006A7524" w:rsidRDefault="007B7E12" w:rsidP="007B7E12">
      <w:pPr>
        <w:rPr>
          <w:rFonts w:ascii="Arial" w:hAnsi="Arial" w:cs="Arial"/>
          <w:b/>
          <w:sz w:val="24"/>
          <w:szCs w:val="24"/>
        </w:rPr>
      </w:pPr>
      <w:r w:rsidRPr="006A7524">
        <w:rPr>
          <w:rFonts w:ascii="Arial" w:hAnsi="Arial" w:cs="Arial"/>
          <w:b/>
          <w:sz w:val="24"/>
          <w:szCs w:val="24"/>
        </w:rPr>
        <w:t>θ) Ποινολόγιο</w:t>
      </w:r>
    </w:p>
    <w:p w:rsidR="007B7E12" w:rsidRPr="006A7524" w:rsidRDefault="007B7E12" w:rsidP="007B7E12">
      <w:pPr>
        <w:rPr>
          <w:rFonts w:ascii="Arial" w:hAnsi="Arial" w:cs="Arial"/>
          <w:b/>
          <w:sz w:val="24"/>
          <w:szCs w:val="24"/>
        </w:rPr>
      </w:pPr>
      <w:r w:rsidRPr="006A7524">
        <w:rPr>
          <w:rFonts w:ascii="Arial" w:hAnsi="Arial" w:cs="Arial"/>
          <w:b/>
          <w:sz w:val="24"/>
          <w:szCs w:val="24"/>
        </w:rPr>
        <w:t>ι) Βιβλίο πετρελαίου</w:t>
      </w:r>
    </w:p>
    <w:p w:rsidR="007B7E12" w:rsidRPr="006A7524" w:rsidRDefault="007B7E12" w:rsidP="007B7E12">
      <w:pPr>
        <w:rPr>
          <w:rFonts w:ascii="Arial" w:hAnsi="Arial" w:cs="Arial"/>
          <w:b/>
          <w:sz w:val="24"/>
          <w:szCs w:val="24"/>
        </w:rPr>
      </w:pPr>
      <w:r w:rsidRPr="006A7524">
        <w:rPr>
          <w:rFonts w:ascii="Arial" w:hAnsi="Arial" w:cs="Arial"/>
          <w:b/>
          <w:sz w:val="24"/>
          <w:szCs w:val="24"/>
        </w:rPr>
        <w:t>ια) Βιβλίο γυμνασίων και επιθεωρήσεων</w:t>
      </w:r>
    </w:p>
    <w:p w:rsidR="007B7E12" w:rsidRPr="006A7524" w:rsidRDefault="007B7E12" w:rsidP="007B7E12">
      <w:pPr>
        <w:rPr>
          <w:rFonts w:ascii="Arial" w:hAnsi="Arial" w:cs="Arial"/>
          <w:b/>
          <w:sz w:val="24"/>
          <w:szCs w:val="24"/>
        </w:rPr>
      </w:pPr>
      <w:r w:rsidRPr="006A7524">
        <w:rPr>
          <w:rFonts w:ascii="Arial" w:hAnsi="Arial" w:cs="Arial"/>
          <w:b/>
          <w:sz w:val="24"/>
          <w:szCs w:val="24"/>
        </w:rPr>
        <w:t>ιβ) Φορτωτικά έγγραφα (φορτωτικές, ναυλοσύμφωνα)</w:t>
      </w:r>
    </w:p>
    <w:p w:rsidR="007B7E12" w:rsidRPr="006A7524" w:rsidRDefault="007B7E12" w:rsidP="007B7E12">
      <w:pPr>
        <w:rPr>
          <w:rFonts w:ascii="Arial" w:hAnsi="Arial" w:cs="Arial"/>
          <w:b/>
          <w:sz w:val="24"/>
          <w:szCs w:val="24"/>
        </w:rPr>
      </w:pPr>
      <w:r w:rsidRPr="006A7524">
        <w:rPr>
          <w:rFonts w:ascii="Arial" w:hAnsi="Arial" w:cs="Arial"/>
          <w:b/>
          <w:sz w:val="24"/>
          <w:szCs w:val="24"/>
        </w:rPr>
        <w:t>ιγ) Αποδεικτικά εκπληρώσεως των τελωνειακών διατυπώσεων</w:t>
      </w:r>
    </w:p>
    <w:p w:rsidR="007B7E12" w:rsidRPr="006A7524" w:rsidRDefault="007B7E12" w:rsidP="007B7E12">
      <w:pPr>
        <w:rPr>
          <w:rFonts w:ascii="Arial" w:hAnsi="Arial" w:cs="Arial"/>
          <w:b/>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2.2 ΠΕΡΙΕΧΟΜΕΝΟ ΤΩΝ ΝΑΥΤΙΛΙΑΚΩΝ ΕΓΓΡΑΦΩΝ</w:t>
      </w:r>
    </w:p>
    <w:p w:rsidR="007B7E12" w:rsidRPr="006A7524" w:rsidRDefault="007B7E12" w:rsidP="007B7E12">
      <w:pPr>
        <w:rPr>
          <w:rFonts w:ascii="Arial" w:hAnsi="Arial" w:cs="Arial"/>
          <w:b/>
          <w:sz w:val="24"/>
          <w:szCs w:val="24"/>
        </w:rPr>
      </w:pPr>
      <w:r w:rsidRPr="006A7524">
        <w:rPr>
          <w:rFonts w:ascii="Arial" w:hAnsi="Arial" w:cs="Arial"/>
          <w:b/>
          <w:sz w:val="24"/>
          <w:szCs w:val="24"/>
        </w:rPr>
        <w:t>Α. Έγγραφο εθνικότητας (</w:t>
      </w:r>
      <w:r w:rsidRPr="006A7524">
        <w:rPr>
          <w:rFonts w:ascii="Arial" w:hAnsi="Arial" w:cs="Arial"/>
          <w:b/>
          <w:sz w:val="24"/>
          <w:szCs w:val="24"/>
          <w:lang w:val="en-US"/>
        </w:rPr>
        <w:t>certificate</w:t>
      </w:r>
      <w:r w:rsidRPr="006A7524">
        <w:rPr>
          <w:rFonts w:ascii="Arial" w:hAnsi="Arial" w:cs="Arial"/>
          <w:b/>
          <w:sz w:val="24"/>
          <w:szCs w:val="24"/>
        </w:rPr>
        <w:t xml:space="preserve"> </w:t>
      </w:r>
      <w:r w:rsidRPr="006A7524">
        <w:rPr>
          <w:rFonts w:ascii="Arial" w:hAnsi="Arial" w:cs="Arial"/>
          <w:b/>
          <w:sz w:val="24"/>
          <w:szCs w:val="24"/>
          <w:lang w:val="en-US"/>
        </w:rPr>
        <w:t>of</w:t>
      </w:r>
      <w:r w:rsidRPr="006A7524">
        <w:rPr>
          <w:rFonts w:ascii="Arial" w:hAnsi="Arial" w:cs="Arial"/>
          <w:b/>
          <w:sz w:val="24"/>
          <w:szCs w:val="24"/>
        </w:rPr>
        <w:t xml:space="preserve"> </w:t>
      </w:r>
      <w:r w:rsidRPr="006A7524">
        <w:rPr>
          <w:rFonts w:ascii="Arial" w:hAnsi="Arial" w:cs="Arial"/>
          <w:b/>
          <w:sz w:val="24"/>
          <w:szCs w:val="24"/>
          <w:lang w:val="en-US"/>
        </w:rPr>
        <w:t>registry</w:t>
      </w:r>
      <w:r w:rsidRPr="006A7524">
        <w:rPr>
          <w:rFonts w:ascii="Arial" w:hAnsi="Arial" w:cs="Arial"/>
          <w:b/>
          <w:sz w:val="24"/>
          <w:szCs w:val="24"/>
        </w:rPr>
        <w:t>)</w:t>
      </w:r>
    </w:p>
    <w:p w:rsidR="007B7E12" w:rsidRPr="006A7524" w:rsidRDefault="007B7E12" w:rsidP="007B7E12">
      <w:pPr>
        <w:rPr>
          <w:rFonts w:ascii="Arial" w:hAnsi="Arial" w:cs="Arial"/>
          <w:sz w:val="24"/>
          <w:szCs w:val="24"/>
        </w:rPr>
      </w:pPr>
      <w:r w:rsidRPr="006A7524">
        <w:rPr>
          <w:rFonts w:ascii="Arial" w:hAnsi="Arial" w:cs="Arial"/>
          <w:sz w:val="24"/>
          <w:szCs w:val="24"/>
        </w:rPr>
        <w:t>Όταν ολοκληρώνεται η εγγραφή ενός πλοίου σε κάποιο ελληνικό νηολόγιο, η λιμενική αρχή νηολογήσεως εκδίδει το έγγραφο εθνικότητας, το οποίο είναι ένα από τα σπουδαιότερα ναυτιλιακά έγγραφα του πλοίου καθότι αποδεικνύει τόσο την εθνικότητα όσο και την κυριότητα αυτού.</w:t>
      </w:r>
    </w:p>
    <w:p w:rsidR="007B7E12" w:rsidRPr="006A7524" w:rsidRDefault="007B7E12" w:rsidP="007B7E12">
      <w:pPr>
        <w:rPr>
          <w:rFonts w:ascii="Arial" w:hAnsi="Arial" w:cs="Arial"/>
          <w:sz w:val="24"/>
          <w:szCs w:val="24"/>
        </w:rPr>
      </w:pPr>
      <w:r w:rsidRPr="006A7524">
        <w:rPr>
          <w:rFonts w:ascii="Arial" w:hAnsi="Arial" w:cs="Arial"/>
          <w:sz w:val="24"/>
          <w:szCs w:val="24"/>
        </w:rPr>
        <w:t>Το έγγραφο εθνικότητας περιλαμβάνει:</w:t>
      </w:r>
    </w:p>
    <w:p w:rsidR="007B7E12" w:rsidRPr="006A7524" w:rsidRDefault="007B7E12" w:rsidP="007B7E12">
      <w:pPr>
        <w:rPr>
          <w:rFonts w:ascii="Arial" w:hAnsi="Arial" w:cs="Arial"/>
          <w:sz w:val="24"/>
          <w:szCs w:val="24"/>
        </w:rPr>
      </w:pPr>
      <w:r w:rsidRPr="006A7524">
        <w:rPr>
          <w:rFonts w:ascii="Arial" w:hAnsi="Arial" w:cs="Arial"/>
          <w:sz w:val="24"/>
          <w:szCs w:val="24"/>
        </w:rPr>
        <w:lastRenderedPageBreak/>
        <w:t>α) τα κύρια χαρακτηριστικά του πλοίου, δηλαδή:</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    -όνομα</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    -διεθνές διακριτικό σήμα</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   -χωρητικότητα (ολική &amp; καθαρή)</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   -λιμάνι και αριθμός νηολογήσεως</w:t>
      </w:r>
    </w:p>
    <w:p w:rsidR="007B7E12" w:rsidRPr="006A7524" w:rsidRDefault="007B7E12" w:rsidP="007B7E12">
      <w:pPr>
        <w:rPr>
          <w:rFonts w:ascii="Arial" w:hAnsi="Arial" w:cs="Arial"/>
          <w:sz w:val="24"/>
          <w:szCs w:val="24"/>
        </w:rPr>
      </w:pPr>
      <w:r w:rsidRPr="006A7524">
        <w:rPr>
          <w:rFonts w:ascii="Arial" w:hAnsi="Arial" w:cs="Arial"/>
          <w:sz w:val="24"/>
          <w:szCs w:val="24"/>
        </w:rPr>
        <w:t>β) το όνομα και την κατοικία του πλοιοκτήτη ή την επωνυμία και έδρα της πλοιοκτήτριας εταιρείας. Στην περίπτωση που υπάρχουν περισσότεροι του ενός πλοιοκτήτες (συμπλοιοκτησία), σημειώνονται και τα ποσοστά συμμετοχής του καθενός.</w:t>
      </w:r>
    </w:p>
    <w:p w:rsidR="007B7E12" w:rsidRPr="006A7524" w:rsidRDefault="007B7E12" w:rsidP="007B7E12">
      <w:pPr>
        <w:rPr>
          <w:rFonts w:ascii="Arial" w:hAnsi="Arial" w:cs="Arial"/>
          <w:sz w:val="24"/>
          <w:szCs w:val="24"/>
        </w:rPr>
      </w:pPr>
      <w:r w:rsidRPr="006A7524">
        <w:rPr>
          <w:rFonts w:ascii="Arial" w:hAnsi="Arial" w:cs="Arial"/>
          <w:sz w:val="24"/>
          <w:szCs w:val="24"/>
        </w:rPr>
        <w:t>γ) άλλες τεχνικές λεπτομέρειες που πρέπει να συμφωνούν με την περιγραφή του Νηογνώμονα στον οποίο είναι γραμμένα το πλοίο (διαστάσεις, χωρητικότητες, τεχνικά στοιχεία κλπ.)</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Β. Πιστοποιητικό (πρωτόκολλο) καταμετρήσεως (</w:t>
      </w:r>
      <w:r w:rsidRPr="006A7524">
        <w:rPr>
          <w:rFonts w:ascii="Arial" w:hAnsi="Arial" w:cs="Arial"/>
          <w:b/>
          <w:sz w:val="24"/>
          <w:szCs w:val="24"/>
          <w:lang w:val="en-US"/>
        </w:rPr>
        <w:t>certificate</w:t>
      </w:r>
      <w:r w:rsidRPr="006A7524">
        <w:rPr>
          <w:rFonts w:ascii="Arial" w:hAnsi="Arial" w:cs="Arial"/>
          <w:b/>
          <w:sz w:val="24"/>
          <w:szCs w:val="24"/>
        </w:rPr>
        <w:t xml:space="preserve"> </w:t>
      </w:r>
      <w:r w:rsidRPr="006A7524">
        <w:rPr>
          <w:rFonts w:ascii="Arial" w:hAnsi="Arial" w:cs="Arial"/>
          <w:b/>
          <w:sz w:val="24"/>
          <w:szCs w:val="24"/>
          <w:lang w:val="en-US"/>
        </w:rPr>
        <w:t>of</w:t>
      </w:r>
      <w:r w:rsidRPr="006A7524">
        <w:rPr>
          <w:rFonts w:ascii="Arial" w:hAnsi="Arial" w:cs="Arial"/>
          <w:b/>
          <w:sz w:val="24"/>
          <w:szCs w:val="24"/>
        </w:rPr>
        <w:t xml:space="preserve"> </w:t>
      </w:r>
      <w:r w:rsidRPr="006A7524">
        <w:rPr>
          <w:rFonts w:ascii="Arial" w:hAnsi="Arial" w:cs="Arial"/>
          <w:b/>
          <w:sz w:val="24"/>
          <w:szCs w:val="24"/>
          <w:lang w:val="en-US"/>
        </w:rPr>
        <w:t>measurement</w:t>
      </w:r>
      <w:r w:rsidRPr="006A7524">
        <w:rPr>
          <w:rFonts w:ascii="Arial" w:hAnsi="Arial" w:cs="Arial"/>
          <w:b/>
          <w:sz w:val="24"/>
          <w:szCs w:val="24"/>
        </w:rPr>
        <w:t>)</w:t>
      </w:r>
    </w:p>
    <w:p w:rsidR="007B7E12" w:rsidRPr="006A7524" w:rsidRDefault="007B7E12" w:rsidP="007B7E12">
      <w:pPr>
        <w:rPr>
          <w:rFonts w:ascii="Arial" w:hAnsi="Arial" w:cs="Arial"/>
          <w:sz w:val="24"/>
          <w:szCs w:val="24"/>
        </w:rPr>
      </w:pPr>
      <w:r w:rsidRPr="006A7524">
        <w:rPr>
          <w:rFonts w:ascii="Arial" w:hAnsi="Arial" w:cs="Arial"/>
          <w:sz w:val="24"/>
          <w:szCs w:val="24"/>
        </w:rPr>
        <w:t>Μετά την ολοκλήρωση της διαδικασίας καταμετρήσεως του πλοίου εκδίδεται αυτό το πιστοποιητικό από τη λιμενική αρχή νηολογήσεως του πλοίου ή από την αρμόδια Διεύθυνση του Κλάδου Επιθεωρήσεως Εμπορικών Πλοίων (Κ.Ε.Ε.Π.), η οποία είναι κεντρική υπηρεσία του Υ.Ε.Ν. και εδρεύει στον Πειραιά. Στο πιστοποιητικό αυτό αναγράφονται οι διαστάσεις του πλοίου (μήκος, πλάτος, ύψος), η ολική και καθαρή χωρητικότητά του, όπως επίσης και άλλες τεχνικές λεπτομέρειες.</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Γ.</w:t>
      </w:r>
      <w:r w:rsidRPr="006A7524">
        <w:rPr>
          <w:rFonts w:ascii="Arial" w:hAnsi="Arial" w:cs="Arial"/>
          <w:sz w:val="24"/>
          <w:szCs w:val="24"/>
        </w:rPr>
        <w:t xml:space="preserve"> </w:t>
      </w:r>
      <w:r w:rsidRPr="006A7524">
        <w:rPr>
          <w:rFonts w:ascii="Arial" w:hAnsi="Arial" w:cs="Arial"/>
          <w:b/>
          <w:sz w:val="24"/>
          <w:szCs w:val="24"/>
        </w:rPr>
        <w:t>Πιστοποιητικά (πρωτόκολλα) ασφάλειας επιθεωρήσεως (</w:t>
      </w:r>
      <w:r w:rsidRPr="006A7524">
        <w:rPr>
          <w:rFonts w:ascii="Arial" w:hAnsi="Arial" w:cs="Arial"/>
          <w:b/>
          <w:sz w:val="24"/>
          <w:szCs w:val="24"/>
          <w:lang w:val="en-US"/>
        </w:rPr>
        <w:t>safety</w:t>
      </w:r>
      <w:r w:rsidRPr="006A7524">
        <w:rPr>
          <w:rFonts w:ascii="Arial" w:hAnsi="Arial" w:cs="Arial"/>
          <w:b/>
          <w:sz w:val="24"/>
          <w:szCs w:val="24"/>
        </w:rPr>
        <w:t xml:space="preserve"> </w:t>
      </w:r>
      <w:r w:rsidRPr="006A7524">
        <w:rPr>
          <w:rFonts w:ascii="Arial" w:hAnsi="Arial" w:cs="Arial"/>
          <w:b/>
          <w:sz w:val="24"/>
          <w:szCs w:val="24"/>
          <w:lang w:val="en-US"/>
        </w:rPr>
        <w:t>certificates</w:t>
      </w:r>
      <w:r w:rsidRPr="006A7524">
        <w:rPr>
          <w:rFonts w:ascii="Arial" w:hAnsi="Arial" w:cs="Arial"/>
          <w:b/>
          <w:sz w:val="24"/>
          <w:szCs w:val="24"/>
        </w:rPr>
        <w:t>)</w:t>
      </w:r>
    </w:p>
    <w:p w:rsidR="007B7E12" w:rsidRPr="006A7524" w:rsidRDefault="007B7E12" w:rsidP="007B7E12">
      <w:pPr>
        <w:rPr>
          <w:rFonts w:ascii="Arial" w:hAnsi="Arial" w:cs="Arial"/>
          <w:sz w:val="24"/>
          <w:szCs w:val="24"/>
        </w:rPr>
      </w:pPr>
      <w:r w:rsidRPr="006A7524">
        <w:rPr>
          <w:rFonts w:ascii="Arial" w:hAnsi="Arial" w:cs="Arial"/>
          <w:sz w:val="24"/>
          <w:szCs w:val="24"/>
        </w:rPr>
        <w:t>Εκδίδονται στην Ελλάδα από την αρμόδια Διεύθυνση του Κ.Ε.Ε.Π. του Υ.Ε.Ν. και στο εξωτερικό από ειδικά εξουσιοδοτημένους Νηογνώμονες. Τα πιστοποιητικά αυτά είναι χρήσιμα για τον έλεγχο των λιμενικών και άλλων αρμόδιων αρχών, για τους ασφαλιστές πλοίου και φορτίου, τους φορτωτές και ναυλωτές και άλλους ενδιαφερόμενους που επιθυμούν να γνωρίζουν τις δυνατότητες και την γενικότερη κατάσταση στην οποία βρίσκεται το πλοίο.</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Δ. Πιστοποιητικό γραμμής φορτώσεως (</w:t>
      </w:r>
      <w:r w:rsidRPr="006A7524">
        <w:rPr>
          <w:rFonts w:ascii="Arial" w:hAnsi="Arial" w:cs="Arial"/>
          <w:b/>
          <w:sz w:val="24"/>
          <w:szCs w:val="24"/>
          <w:lang w:val="en-US"/>
        </w:rPr>
        <w:t>load</w:t>
      </w:r>
      <w:r w:rsidRPr="006A7524">
        <w:rPr>
          <w:rFonts w:ascii="Arial" w:hAnsi="Arial" w:cs="Arial"/>
          <w:b/>
          <w:sz w:val="24"/>
          <w:szCs w:val="24"/>
        </w:rPr>
        <w:t xml:space="preserve"> </w:t>
      </w:r>
      <w:r w:rsidRPr="006A7524">
        <w:rPr>
          <w:rFonts w:ascii="Arial" w:hAnsi="Arial" w:cs="Arial"/>
          <w:b/>
          <w:sz w:val="24"/>
          <w:szCs w:val="24"/>
          <w:lang w:val="en-US"/>
        </w:rPr>
        <w:t>line</w:t>
      </w:r>
      <w:r w:rsidRPr="006A7524">
        <w:rPr>
          <w:rFonts w:ascii="Arial" w:hAnsi="Arial" w:cs="Arial"/>
          <w:b/>
          <w:sz w:val="24"/>
          <w:szCs w:val="24"/>
        </w:rPr>
        <w:t xml:space="preserve"> </w:t>
      </w:r>
      <w:r w:rsidRPr="006A7524">
        <w:rPr>
          <w:rFonts w:ascii="Arial" w:hAnsi="Arial" w:cs="Arial"/>
          <w:b/>
          <w:sz w:val="24"/>
          <w:szCs w:val="24"/>
          <w:lang w:val="en-US"/>
        </w:rPr>
        <w:t>certificate</w:t>
      </w:r>
      <w:r w:rsidRPr="006A7524">
        <w:rPr>
          <w:rFonts w:ascii="Arial" w:hAnsi="Arial" w:cs="Arial"/>
          <w:b/>
          <w:sz w:val="24"/>
          <w:szCs w:val="24"/>
        </w:rPr>
        <w:t>)</w:t>
      </w:r>
    </w:p>
    <w:p w:rsidR="007B7E12" w:rsidRPr="006A7524" w:rsidRDefault="007B7E12" w:rsidP="007B7E12">
      <w:pPr>
        <w:rPr>
          <w:rFonts w:ascii="Arial" w:hAnsi="Arial" w:cs="Arial"/>
          <w:sz w:val="24"/>
          <w:szCs w:val="24"/>
        </w:rPr>
      </w:pPr>
      <w:r w:rsidRPr="006A7524">
        <w:rPr>
          <w:rFonts w:ascii="Arial" w:hAnsi="Arial" w:cs="Arial"/>
          <w:sz w:val="24"/>
          <w:szCs w:val="24"/>
        </w:rPr>
        <w:t>Εκδίδεται, όπως και τα πιστοποιητικά ασφαλείας, από την αρμόδια Διεύθυνση του Κ.Ε.Ε.Π. του Υ.Ε.Ν. ή από εξουσιοδοτημένους Νηογνώμονες. Με το πιστοποιητικό αυτό βεβαιώνεται ότι το πλοίο πληροί τους όρους της διεθνούς συμβάσεως «περί Γραμμής Φορτώσεως» καθώς και του αντίστοιχου ελληνικού κυρωτικού νόμου.</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lang w:val="en-US"/>
        </w:rPr>
      </w:pPr>
      <w:r w:rsidRPr="006A7524">
        <w:rPr>
          <w:rFonts w:ascii="Arial" w:hAnsi="Arial" w:cs="Arial"/>
          <w:b/>
          <w:sz w:val="24"/>
          <w:szCs w:val="24"/>
        </w:rPr>
        <w:t>Ε</w:t>
      </w:r>
      <w:r w:rsidRPr="006A7524">
        <w:rPr>
          <w:rFonts w:ascii="Arial" w:hAnsi="Arial" w:cs="Arial"/>
          <w:b/>
          <w:sz w:val="24"/>
          <w:szCs w:val="24"/>
          <w:lang w:val="en-US"/>
        </w:rPr>
        <w:t xml:space="preserve">. </w:t>
      </w:r>
      <w:r w:rsidRPr="006A7524">
        <w:rPr>
          <w:rFonts w:ascii="Arial" w:hAnsi="Arial" w:cs="Arial"/>
          <w:b/>
          <w:sz w:val="24"/>
          <w:szCs w:val="24"/>
        </w:rPr>
        <w:t>Το</w:t>
      </w:r>
      <w:r w:rsidRPr="006A7524">
        <w:rPr>
          <w:rFonts w:ascii="Arial" w:hAnsi="Arial" w:cs="Arial"/>
          <w:b/>
          <w:sz w:val="24"/>
          <w:szCs w:val="24"/>
          <w:lang w:val="en-US"/>
        </w:rPr>
        <w:t xml:space="preserve"> </w:t>
      </w:r>
      <w:r w:rsidRPr="006A7524">
        <w:rPr>
          <w:rFonts w:ascii="Arial" w:hAnsi="Arial" w:cs="Arial"/>
          <w:b/>
          <w:sz w:val="24"/>
          <w:szCs w:val="24"/>
        </w:rPr>
        <w:t>Ναυτολόγιο</w:t>
      </w:r>
      <w:r w:rsidRPr="006A7524">
        <w:rPr>
          <w:rFonts w:ascii="Arial" w:hAnsi="Arial" w:cs="Arial"/>
          <w:b/>
          <w:sz w:val="24"/>
          <w:szCs w:val="24"/>
          <w:lang w:val="en-US"/>
        </w:rPr>
        <w:t xml:space="preserve"> (Crew List or Muster Roll)</w:t>
      </w:r>
    </w:p>
    <w:p w:rsidR="007B7E12" w:rsidRPr="006A7524" w:rsidRDefault="007B7E12" w:rsidP="007B7E12">
      <w:pPr>
        <w:rPr>
          <w:rFonts w:ascii="Arial" w:hAnsi="Arial" w:cs="Arial"/>
          <w:sz w:val="24"/>
          <w:szCs w:val="24"/>
        </w:rPr>
      </w:pPr>
      <w:r w:rsidRPr="006A7524">
        <w:rPr>
          <w:rFonts w:ascii="Arial" w:hAnsi="Arial" w:cs="Arial"/>
          <w:sz w:val="24"/>
          <w:szCs w:val="24"/>
        </w:rPr>
        <w:t>Ένα από τα σημαντικότερα έγγραφα του πλοίου. Σ’ αυτό καταχωρίζονται από τη λιμενική ή προξενική αρχή τα στοιχεία του πλοιάρχου και των μελών του πληρώματος κατά τη χρονική σειρά ναυτολογήσεως τους. Επίσης, αναγράφονται ο κατάπλους και ο απόπλους του πλοίου από τα διάφορα λιμάνια.</w:t>
      </w:r>
    </w:p>
    <w:p w:rsidR="007B7E12" w:rsidRPr="006A7524" w:rsidRDefault="007B7E12" w:rsidP="007B7E12">
      <w:pPr>
        <w:rPr>
          <w:rFonts w:ascii="Arial" w:hAnsi="Arial" w:cs="Arial"/>
          <w:sz w:val="24"/>
          <w:szCs w:val="24"/>
        </w:rPr>
      </w:pPr>
      <w:r w:rsidRPr="006A7524">
        <w:rPr>
          <w:rFonts w:ascii="Arial" w:hAnsi="Arial" w:cs="Arial"/>
          <w:b/>
          <w:sz w:val="24"/>
          <w:szCs w:val="24"/>
          <w:u w:val="single"/>
        </w:rPr>
        <w:t>Η σημασία του ναυτολογίου</w:t>
      </w:r>
      <w:r w:rsidRPr="006A7524">
        <w:rPr>
          <w:rFonts w:ascii="Arial" w:hAnsi="Arial" w:cs="Arial"/>
          <w:sz w:val="24"/>
          <w:szCs w:val="24"/>
        </w:rPr>
        <w:t>:</w:t>
      </w:r>
      <w:r w:rsidRPr="006A7524">
        <w:rPr>
          <w:rFonts w:ascii="Arial" w:hAnsi="Arial" w:cs="Arial"/>
          <w:sz w:val="24"/>
          <w:szCs w:val="24"/>
        </w:rPr>
        <w:tab/>
      </w:r>
    </w:p>
    <w:p w:rsidR="007B7E12" w:rsidRPr="006A7524" w:rsidRDefault="007B7E12" w:rsidP="007B7E12">
      <w:pPr>
        <w:rPr>
          <w:rFonts w:ascii="Arial" w:hAnsi="Arial" w:cs="Arial"/>
          <w:b/>
          <w:sz w:val="24"/>
          <w:szCs w:val="24"/>
        </w:rPr>
      </w:pPr>
      <w:r w:rsidRPr="006A7524">
        <w:rPr>
          <w:rFonts w:ascii="Arial" w:hAnsi="Arial" w:cs="Arial"/>
          <w:b/>
          <w:sz w:val="24"/>
          <w:szCs w:val="24"/>
        </w:rPr>
        <w:t>α) είναι απαραίτητο για τη ναυτολόγηση του πλοιάρχου και των μελών του πληρώματος</w:t>
      </w:r>
    </w:p>
    <w:p w:rsidR="007B7E12" w:rsidRPr="006A7524" w:rsidRDefault="007B7E12" w:rsidP="007B7E12">
      <w:pPr>
        <w:rPr>
          <w:rFonts w:ascii="Arial" w:hAnsi="Arial" w:cs="Arial"/>
          <w:b/>
          <w:sz w:val="24"/>
          <w:szCs w:val="24"/>
        </w:rPr>
      </w:pPr>
      <w:r w:rsidRPr="006A7524">
        <w:rPr>
          <w:rFonts w:ascii="Arial" w:hAnsi="Arial" w:cs="Arial"/>
          <w:b/>
          <w:sz w:val="24"/>
          <w:szCs w:val="24"/>
        </w:rPr>
        <w:t>β) με βάση τις εγγραφές σ’ αυτό γίνεται από το Ν.Α.Τ. (έχει ενσωματωθεί στον ΕΦΚΑ από τις 1/1/2017) ο υπολογισμός και η είσπραξη των εισφορών υπέρ αυτού και άλλων ταμείων (Ταμεία Πρόνοιας Εμπορικού Ναυτικού, Εστία Ναυτικού, κτλ.) (εισφορές πλοιοκτήτη-ναυτικού)</w:t>
      </w:r>
    </w:p>
    <w:p w:rsidR="007B7E12" w:rsidRPr="006A7524" w:rsidRDefault="007B7E12" w:rsidP="007B7E12">
      <w:pPr>
        <w:rPr>
          <w:rFonts w:ascii="Arial" w:hAnsi="Arial" w:cs="Arial"/>
          <w:b/>
          <w:sz w:val="24"/>
          <w:szCs w:val="24"/>
        </w:rPr>
      </w:pPr>
      <w:r w:rsidRPr="006A7524">
        <w:rPr>
          <w:rFonts w:ascii="Arial" w:hAnsi="Arial" w:cs="Arial"/>
          <w:b/>
          <w:sz w:val="24"/>
          <w:szCs w:val="24"/>
        </w:rPr>
        <w:t>γ) με βάση το ναυτολόγιο καταχωρίζεται από την Υπηρεσία Ναυτικών Μητρώων η υπηρεσία των ναυτικών και γίνεται ο υπολογισμός της συνολικής θαλάσσιας υπηρεσίας του καθενός</w:t>
      </w:r>
    </w:p>
    <w:p w:rsidR="007B7E12" w:rsidRPr="006A7524" w:rsidRDefault="007B7E12" w:rsidP="007B7E12">
      <w:pPr>
        <w:rPr>
          <w:rFonts w:ascii="Arial" w:hAnsi="Arial" w:cs="Arial"/>
          <w:b/>
          <w:sz w:val="24"/>
          <w:szCs w:val="24"/>
        </w:rPr>
      </w:pPr>
      <w:r w:rsidRPr="006A7524">
        <w:rPr>
          <w:rFonts w:ascii="Arial" w:hAnsi="Arial" w:cs="Arial"/>
          <w:b/>
          <w:sz w:val="24"/>
          <w:szCs w:val="24"/>
        </w:rPr>
        <w:t>δ) με βάση αυτό ελέγχεται η σύνθεση του πληρώματος από τις λιμενικές αρχές στα λιμάνια κατάπλου και παρέχεται η άδεια απόπλου</w:t>
      </w:r>
    </w:p>
    <w:p w:rsidR="007B7E12" w:rsidRPr="006A7524" w:rsidRDefault="007B7E12" w:rsidP="007B7E12">
      <w:pPr>
        <w:rPr>
          <w:rFonts w:ascii="Arial" w:hAnsi="Arial" w:cs="Arial"/>
          <w:sz w:val="24"/>
          <w:szCs w:val="24"/>
        </w:rPr>
      </w:pPr>
      <w:r w:rsidRPr="006A7524">
        <w:rPr>
          <w:rFonts w:ascii="Arial" w:hAnsi="Arial" w:cs="Arial"/>
          <w:sz w:val="24"/>
          <w:szCs w:val="24"/>
        </w:rPr>
        <w:t>Το ναυτολόγιο εκδίδεται από τη λιμενική ή προξενική αρχή κατά τη νηολόγηση του πλοίου ή την έναρξη ταξιδιών. Καταχωρούνται τα στοιχεία του πλοιάρχου και των μελών του πληρώματος (ονοματεπώνυμο, καταγωγή, αριθμό μητρώου και διπλώματος) καθώς και οι όροι ναυτολογήσεως του κάθε ναυτικού (ειδικότητα, βαθμός, μισθός κτλ.) όπως και το λιμάνι και η ημερομηνία ναυτολογήσεως.</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Συγχρόνως, γίνονται και αντίστοιχες εγγραφές και στα ναυτικά φυλλάδια των ναυτικών. </w:t>
      </w:r>
    </w:p>
    <w:p w:rsidR="007B7E12" w:rsidRPr="006A7524" w:rsidRDefault="007B7E12" w:rsidP="007B7E12">
      <w:pPr>
        <w:rPr>
          <w:rFonts w:ascii="Arial" w:hAnsi="Arial" w:cs="Arial"/>
          <w:sz w:val="24"/>
          <w:szCs w:val="24"/>
        </w:rPr>
      </w:pPr>
      <w:r w:rsidRPr="006A7524">
        <w:rPr>
          <w:rFonts w:ascii="Arial" w:hAnsi="Arial" w:cs="Arial"/>
          <w:sz w:val="24"/>
          <w:szCs w:val="24"/>
        </w:rPr>
        <w:t>Όταν λύεται η σύμβαση ναυτολογήσεως του ναυτικού, η λιμενική ή προξενική αρχή καταχωρεί στο ναυτολόγιο του πλοίου μια σχετική εγγραφή στην οποία αναφέρεται η ημερομηνία και ο λόγος απολύσεως (με αμοιβαία συναίνεση, λόγω ασθενείας, λόγω παραπτώματος). Ανάλογη εγγραφή γίνεται και στο ναυτικό φυλλάδιο του ναυτικού.</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 xml:space="preserve">                                          Η ΠΛΟΙΟΚΤΗΣΙΑ</w:t>
      </w:r>
    </w:p>
    <w:p w:rsidR="007B7E12" w:rsidRPr="006A7524" w:rsidRDefault="007B7E12" w:rsidP="007B7E12">
      <w:pPr>
        <w:rPr>
          <w:rFonts w:ascii="Arial" w:hAnsi="Arial" w:cs="Arial"/>
          <w:b/>
          <w:sz w:val="24"/>
          <w:szCs w:val="24"/>
        </w:rPr>
      </w:pPr>
    </w:p>
    <w:p w:rsidR="007B7E12" w:rsidRPr="006A7524" w:rsidRDefault="007B7E12" w:rsidP="007B7E12">
      <w:pPr>
        <w:rPr>
          <w:rFonts w:ascii="Arial" w:hAnsi="Arial" w:cs="Arial"/>
          <w:sz w:val="24"/>
          <w:szCs w:val="24"/>
        </w:rPr>
      </w:pPr>
      <w:r w:rsidRPr="006A7524">
        <w:rPr>
          <w:rFonts w:ascii="Arial" w:hAnsi="Arial" w:cs="Arial"/>
          <w:b/>
          <w:sz w:val="24"/>
          <w:szCs w:val="24"/>
        </w:rPr>
        <w:t>2.3 Η κυριότητα του πλοίου:</w:t>
      </w:r>
      <w:r w:rsidRPr="006A7524">
        <w:rPr>
          <w:rFonts w:ascii="Arial" w:hAnsi="Arial" w:cs="Arial"/>
          <w:sz w:val="24"/>
          <w:szCs w:val="24"/>
        </w:rPr>
        <w:t xml:space="preserve"> </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Τα  πλοία ανήκουν σε φυσικά ή νομικά πρόσωπα, είτε εξ ολοκλήρου είτε κατά κάποιο ποσοστό. Παλαιότερα η συμπλοιοκτησία ήταν πολύ διαδεδομένη, αλλά σήμερα συναντάται μόνο στη μικρή </w:t>
      </w:r>
      <w:proofErr w:type="spellStart"/>
      <w:r w:rsidRPr="006A7524">
        <w:rPr>
          <w:rFonts w:ascii="Arial" w:hAnsi="Arial" w:cs="Arial"/>
          <w:sz w:val="24"/>
          <w:szCs w:val="24"/>
        </w:rPr>
        <w:t>ακτοπλοϊα</w:t>
      </w:r>
      <w:proofErr w:type="spellEnd"/>
      <w:r w:rsidRPr="006A7524">
        <w:rPr>
          <w:rFonts w:ascii="Arial" w:hAnsi="Arial" w:cs="Arial"/>
          <w:sz w:val="24"/>
          <w:szCs w:val="24"/>
        </w:rPr>
        <w:t>.</w:t>
      </w:r>
    </w:p>
    <w:p w:rsidR="007B7E12" w:rsidRPr="006A7524" w:rsidRDefault="007B7E12" w:rsidP="007B7E12">
      <w:pPr>
        <w:rPr>
          <w:rFonts w:ascii="Arial" w:hAnsi="Arial" w:cs="Arial"/>
          <w:sz w:val="24"/>
          <w:szCs w:val="24"/>
        </w:rPr>
      </w:pPr>
      <w:r w:rsidRPr="006A7524">
        <w:rPr>
          <w:rFonts w:ascii="Arial" w:hAnsi="Arial" w:cs="Arial"/>
          <w:sz w:val="24"/>
          <w:szCs w:val="24"/>
        </w:rPr>
        <w:tab/>
        <w:t>Υπάρχουν πρωτότυποι και παράγωγοι τρόποι κτήσεως της κυριότητας του πλοίου. Η πρωτότυπη κτήση κυριότητας δεν στηρίζεται σε προϋπάρχον δικαίωμα άλλου προσώπου πάνω στο πλοίο. Γίνεται κυρίως με τη ναυπήγηση και δευτερευόντως με τη χρησικτησία και την κτήση σε δημόσιο πλειστηριασμό.</w:t>
      </w:r>
    </w:p>
    <w:p w:rsidR="007B7E12" w:rsidRPr="006A7524" w:rsidRDefault="007B7E12" w:rsidP="007B7E12">
      <w:pPr>
        <w:rPr>
          <w:rFonts w:ascii="Arial" w:hAnsi="Arial" w:cs="Arial"/>
          <w:sz w:val="24"/>
          <w:szCs w:val="24"/>
        </w:rPr>
      </w:pPr>
      <w:r w:rsidRPr="006A7524">
        <w:rPr>
          <w:rFonts w:ascii="Arial" w:hAnsi="Arial" w:cs="Arial"/>
          <w:sz w:val="24"/>
          <w:szCs w:val="24"/>
        </w:rPr>
        <w:tab/>
        <w:t>Η παράγωγη κτήση κυριότητας στηρίζεται σε προϋπάρχον δικαίωμα άλλου προσώπου, το οποίο μεταβιβάζεται στο νέο πλοιοκτήτη.</w:t>
      </w:r>
    </w:p>
    <w:p w:rsidR="007B7E12" w:rsidRPr="006A7524" w:rsidRDefault="007B7E12" w:rsidP="007B7E12">
      <w:pPr>
        <w:rPr>
          <w:rFonts w:ascii="Arial" w:hAnsi="Arial" w:cs="Arial"/>
          <w:sz w:val="24"/>
          <w:szCs w:val="24"/>
        </w:rPr>
      </w:pPr>
      <w:r w:rsidRPr="006A7524">
        <w:rPr>
          <w:rFonts w:ascii="Arial" w:hAnsi="Arial" w:cs="Arial"/>
          <w:sz w:val="24"/>
          <w:szCs w:val="24"/>
        </w:rPr>
        <w:tab/>
      </w:r>
      <w:r w:rsidRPr="006A7524">
        <w:rPr>
          <w:rFonts w:ascii="Arial" w:hAnsi="Arial" w:cs="Arial"/>
          <w:sz w:val="24"/>
          <w:szCs w:val="24"/>
          <w:u w:val="single"/>
        </w:rPr>
        <w:t>Υπάρχουν διάφοροι παράγωγοι τρόποι κτήσεως κυριότητας του πλοίου και είναι οι εξής</w:t>
      </w:r>
      <w:r w:rsidRPr="006A7524">
        <w:rPr>
          <w:rFonts w:ascii="Arial" w:hAnsi="Arial" w:cs="Arial"/>
          <w:sz w:val="24"/>
          <w:szCs w:val="24"/>
        </w:rPr>
        <w:t>:</w:t>
      </w:r>
    </w:p>
    <w:p w:rsidR="007B7E12" w:rsidRPr="006A7524" w:rsidRDefault="007B7E12" w:rsidP="007B7E12">
      <w:pPr>
        <w:numPr>
          <w:ilvl w:val="0"/>
          <w:numId w:val="2"/>
        </w:numPr>
        <w:rPr>
          <w:rFonts w:ascii="Arial" w:hAnsi="Arial" w:cs="Arial"/>
          <w:sz w:val="24"/>
          <w:szCs w:val="24"/>
        </w:rPr>
      </w:pPr>
      <w:r w:rsidRPr="006A7524">
        <w:rPr>
          <w:rFonts w:ascii="Arial" w:hAnsi="Arial" w:cs="Arial"/>
          <w:sz w:val="24"/>
          <w:szCs w:val="24"/>
        </w:rPr>
        <w:t>Η συμβατική μεταβίβαση (πώληση, ανταλλαγή, δωρεά)</w:t>
      </w:r>
    </w:p>
    <w:p w:rsidR="007B7E12" w:rsidRPr="006A7524" w:rsidRDefault="007B7E12" w:rsidP="007B7E12">
      <w:pPr>
        <w:numPr>
          <w:ilvl w:val="0"/>
          <w:numId w:val="2"/>
        </w:numPr>
        <w:rPr>
          <w:rFonts w:ascii="Arial" w:hAnsi="Arial" w:cs="Arial"/>
          <w:sz w:val="24"/>
          <w:szCs w:val="24"/>
        </w:rPr>
      </w:pPr>
      <w:r w:rsidRPr="006A7524">
        <w:rPr>
          <w:rFonts w:ascii="Arial" w:hAnsi="Arial" w:cs="Arial"/>
          <w:sz w:val="24"/>
          <w:szCs w:val="24"/>
        </w:rPr>
        <w:t xml:space="preserve"> Η εγκατάλειψη του πλοίου στους ασφαλιστές</w:t>
      </w:r>
    </w:p>
    <w:p w:rsidR="007B7E12" w:rsidRPr="006A7524" w:rsidRDefault="007B7E12" w:rsidP="007B7E12">
      <w:pPr>
        <w:numPr>
          <w:ilvl w:val="0"/>
          <w:numId w:val="2"/>
        </w:numPr>
        <w:rPr>
          <w:rFonts w:ascii="Arial" w:hAnsi="Arial" w:cs="Arial"/>
          <w:sz w:val="24"/>
          <w:szCs w:val="24"/>
        </w:rPr>
      </w:pPr>
      <w:r w:rsidRPr="006A7524">
        <w:rPr>
          <w:rFonts w:ascii="Arial" w:hAnsi="Arial" w:cs="Arial"/>
          <w:sz w:val="24"/>
          <w:szCs w:val="24"/>
        </w:rPr>
        <w:t>Η άλωση του πλοίου που ανήκει σε εχθρικό ή ουδέτερο κράτος (σε καιρό πολέμου)</w:t>
      </w:r>
    </w:p>
    <w:p w:rsidR="007B7E12" w:rsidRPr="006A7524" w:rsidRDefault="007B7E12" w:rsidP="007B7E12">
      <w:pPr>
        <w:numPr>
          <w:ilvl w:val="0"/>
          <w:numId w:val="2"/>
        </w:numPr>
        <w:rPr>
          <w:rFonts w:ascii="Arial" w:hAnsi="Arial" w:cs="Arial"/>
          <w:sz w:val="24"/>
          <w:szCs w:val="24"/>
        </w:rPr>
      </w:pPr>
      <w:r w:rsidRPr="006A7524">
        <w:rPr>
          <w:rFonts w:ascii="Arial" w:hAnsi="Arial" w:cs="Arial"/>
          <w:sz w:val="24"/>
          <w:szCs w:val="24"/>
        </w:rPr>
        <w:t>Η δήμευση που επιβάλλεται για ορισμένες παραβάσεις (πχ. Λαθρεμπόριο)</w:t>
      </w:r>
    </w:p>
    <w:p w:rsidR="007B7E12" w:rsidRPr="006A7524" w:rsidRDefault="007B7E12" w:rsidP="007B7E12">
      <w:pPr>
        <w:rPr>
          <w:rFonts w:ascii="Arial" w:hAnsi="Arial" w:cs="Arial"/>
          <w:sz w:val="24"/>
          <w:szCs w:val="24"/>
        </w:rPr>
      </w:pPr>
      <w:r w:rsidRPr="006A7524">
        <w:rPr>
          <w:rFonts w:ascii="Arial" w:hAnsi="Arial" w:cs="Arial"/>
          <w:sz w:val="24"/>
          <w:szCs w:val="24"/>
        </w:rPr>
        <w:t>Από όλους τους ανωτέρου τρόπους, ο πλέον συνήθης είναι η συμβατική μεταβίβαση. Γι’ αυτήν απαιτείται συμφωνία μεταξύ του κυρίου του πλοίου και του αγοραστή και γίνεται με απλό έγγραφο που καταχωρίζεται στο νηολόγιο. Η νόμιμη αιτία μεταβιβάσεως του πλοίου μπορεί να είναι επαχθής (πώληση, ανταλλαγή) ή χαριστική (δωρεά). Αν η μεταβίβαση κυριότητας γίνεται για αιτία που ο νόμος απαιτεί τον τύπο συμβολαιογραφικού εγγράφου (πχ. Λόγω δωρεάς) τότε και για το πλοίο συντάσσεται συμβολαιογραφικό έγγραφο.</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2.4 Κύριος του πλοίου, πλοιοκτήτης, εφοπλιστής:</w:t>
      </w:r>
    </w:p>
    <w:p w:rsidR="007B7E12" w:rsidRPr="006A7524" w:rsidRDefault="007B7E12" w:rsidP="007B7E12">
      <w:pPr>
        <w:numPr>
          <w:ilvl w:val="0"/>
          <w:numId w:val="3"/>
        </w:numPr>
        <w:rPr>
          <w:rFonts w:ascii="Arial" w:hAnsi="Arial" w:cs="Arial"/>
          <w:b/>
          <w:sz w:val="24"/>
          <w:szCs w:val="24"/>
        </w:rPr>
      </w:pPr>
      <w:r w:rsidRPr="006A7524">
        <w:rPr>
          <w:rFonts w:ascii="Arial" w:hAnsi="Arial" w:cs="Arial"/>
          <w:b/>
          <w:sz w:val="24"/>
          <w:szCs w:val="24"/>
          <w:u w:val="single"/>
        </w:rPr>
        <w:t>Κύριος του πλοίου</w:t>
      </w:r>
      <w:r w:rsidRPr="006A7524">
        <w:rPr>
          <w:rFonts w:ascii="Arial" w:hAnsi="Arial" w:cs="Arial"/>
          <w:b/>
          <w:sz w:val="24"/>
          <w:szCs w:val="24"/>
        </w:rPr>
        <w:t>: είναι το φυσικό ή νομικό πρόσωπο που έχει νόμιμα την ιδιοκτησία του πλοίου, αλλά έχει παραχωρήσει την εκμετάλλευση αυτού σε κάποιο άλλο πρόσωπο.</w:t>
      </w:r>
    </w:p>
    <w:p w:rsidR="007B7E12" w:rsidRPr="006A7524" w:rsidRDefault="007B7E12" w:rsidP="007B7E12">
      <w:pPr>
        <w:numPr>
          <w:ilvl w:val="0"/>
          <w:numId w:val="3"/>
        </w:numPr>
        <w:rPr>
          <w:rFonts w:ascii="Arial" w:hAnsi="Arial" w:cs="Arial"/>
          <w:b/>
          <w:sz w:val="24"/>
          <w:szCs w:val="24"/>
        </w:rPr>
      </w:pPr>
      <w:r w:rsidRPr="006A7524">
        <w:rPr>
          <w:rFonts w:ascii="Arial" w:hAnsi="Arial" w:cs="Arial"/>
          <w:b/>
          <w:sz w:val="24"/>
          <w:szCs w:val="24"/>
          <w:u w:val="single"/>
        </w:rPr>
        <w:t>Εφοπλιστής</w:t>
      </w:r>
      <w:r w:rsidRPr="006A7524">
        <w:rPr>
          <w:rFonts w:ascii="Arial" w:hAnsi="Arial" w:cs="Arial"/>
          <w:b/>
          <w:sz w:val="24"/>
          <w:szCs w:val="24"/>
        </w:rPr>
        <w:t>: είναι το φυσικό ή νομικό πρόσωπο το οποίο αναλαμβάνει την εκμετάλλευση του πλοίου που ανήκει σε άλλον (και ο οποίος γίνεται “κύριος του πλοίου”)</w:t>
      </w:r>
    </w:p>
    <w:p w:rsidR="007B7E12" w:rsidRPr="006A7524" w:rsidRDefault="007B7E12" w:rsidP="007B7E12">
      <w:pPr>
        <w:numPr>
          <w:ilvl w:val="0"/>
          <w:numId w:val="3"/>
        </w:numPr>
        <w:rPr>
          <w:rFonts w:ascii="Arial" w:hAnsi="Arial" w:cs="Arial"/>
          <w:b/>
          <w:sz w:val="24"/>
          <w:szCs w:val="24"/>
        </w:rPr>
      </w:pPr>
      <w:r w:rsidRPr="006A7524">
        <w:rPr>
          <w:rFonts w:ascii="Arial" w:hAnsi="Arial" w:cs="Arial"/>
          <w:b/>
          <w:sz w:val="24"/>
          <w:szCs w:val="24"/>
          <w:u w:val="single"/>
        </w:rPr>
        <w:t>Πλοιοκτήτης</w:t>
      </w:r>
      <w:r w:rsidRPr="006A7524">
        <w:rPr>
          <w:rFonts w:ascii="Arial" w:hAnsi="Arial" w:cs="Arial"/>
          <w:b/>
          <w:sz w:val="24"/>
          <w:szCs w:val="24"/>
        </w:rPr>
        <w:t>: είναι το φυσικό ή νομικό πρόσωπο που έχει αποκτήσει νόμιμα το πλοίο και που έχει και την κυριότητα και την εκμετάλλευση του.</w:t>
      </w:r>
    </w:p>
    <w:p w:rsidR="007B7E12" w:rsidRPr="006A7524" w:rsidRDefault="007B7E12" w:rsidP="007B7E12">
      <w:pPr>
        <w:numPr>
          <w:ilvl w:val="0"/>
          <w:numId w:val="1"/>
        </w:numPr>
        <w:rPr>
          <w:rFonts w:ascii="Arial" w:hAnsi="Arial" w:cs="Arial"/>
          <w:sz w:val="24"/>
          <w:szCs w:val="24"/>
        </w:rPr>
      </w:pPr>
      <w:r w:rsidRPr="006A7524">
        <w:rPr>
          <w:rFonts w:ascii="Arial" w:hAnsi="Arial" w:cs="Arial"/>
          <w:sz w:val="24"/>
          <w:szCs w:val="24"/>
        </w:rPr>
        <w:t>Ο πλοίαρχος διορίζεται συνήθως από τον εφοπλιστή , εκτός αν έγινε αντίθετη συμφωνία με τον κύριο του πλοίου.</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r w:rsidRPr="006A7524">
        <w:rPr>
          <w:rFonts w:ascii="Arial" w:hAnsi="Arial" w:cs="Arial"/>
          <w:b/>
          <w:sz w:val="24"/>
          <w:szCs w:val="24"/>
        </w:rPr>
        <w:t>2.5 Ευθύνη πλοιοκτήτη:</w:t>
      </w:r>
      <w:r w:rsidRPr="006A7524">
        <w:rPr>
          <w:rFonts w:ascii="Arial" w:hAnsi="Arial" w:cs="Arial"/>
          <w:sz w:val="24"/>
          <w:szCs w:val="24"/>
        </w:rPr>
        <w:t xml:space="preserve"> </w:t>
      </w:r>
    </w:p>
    <w:p w:rsidR="007B7E12" w:rsidRPr="006A7524" w:rsidRDefault="007B7E12" w:rsidP="007B7E12">
      <w:pPr>
        <w:rPr>
          <w:rFonts w:ascii="Arial" w:hAnsi="Arial" w:cs="Arial"/>
          <w:sz w:val="24"/>
          <w:szCs w:val="24"/>
        </w:rPr>
      </w:pPr>
      <w:r w:rsidRPr="006A7524">
        <w:rPr>
          <w:rFonts w:ascii="Arial" w:hAnsi="Arial" w:cs="Arial"/>
          <w:sz w:val="24"/>
          <w:szCs w:val="24"/>
        </w:rPr>
        <w:t>Ο πλοιοκτήτης και ο εφοπλιστής ευθύνονται αστικώς για τα εξής:</w:t>
      </w:r>
    </w:p>
    <w:p w:rsidR="007B7E12" w:rsidRPr="006A7524" w:rsidRDefault="007B7E12" w:rsidP="007B7E12">
      <w:pPr>
        <w:numPr>
          <w:ilvl w:val="0"/>
          <w:numId w:val="4"/>
        </w:numPr>
        <w:rPr>
          <w:rFonts w:ascii="Arial" w:hAnsi="Arial" w:cs="Arial"/>
          <w:sz w:val="24"/>
          <w:szCs w:val="24"/>
        </w:rPr>
      </w:pPr>
      <w:r w:rsidRPr="006A7524">
        <w:rPr>
          <w:rFonts w:ascii="Arial" w:hAnsi="Arial" w:cs="Arial"/>
          <w:sz w:val="24"/>
          <w:szCs w:val="24"/>
        </w:rPr>
        <w:t>Για τις δικαιοπραξίες του πλοιάρχου, δηλαδή τις συμφωνίες που διαπράττει με τρίτους κατά τη νόμιμη εκτέλεση των καθηκόντων του (προμήθεια τροφίμων και εφοδίων, ναυτολόγηση πληρώματος). Δεν ευθύνεται για συμφωνίες που συνάπτει ο πλοίαρχος εκτός του κύκλου των νομίμων καθηκόντων του.</w:t>
      </w:r>
    </w:p>
    <w:p w:rsidR="007B7E12" w:rsidRPr="006A7524" w:rsidRDefault="007B7E12" w:rsidP="007B7E12">
      <w:pPr>
        <w:numPr>
          <w:ilvl w:val="0"/>
          <w:numId w:val="4"/>
        </w:numPr>
        <w:rPr>
          <w:rFonts w:ascii="Arial" w:hAnsi="Arial" w:cs="Arial"/>
          <w:sz w:val="24"/>
          <w:szCs w:val="24"/>
        </w:rPr>
      </w:pPr>
      <w:r w:rsidRPr="006A7524">
        <w:rPr>
          <w:rFonts w:ascii="Arial" w:hAnsi="Arial" w:cs="Arial"/>
          <w:sz w:val="24"/>
          <w:szCs w:val="24"/>
        </w:rPr>
        <w:t>Για τις αδικοπραξίες του πλοιάρχου, ή μελών του πληρώματος ή του πλοηγού κατά την εκτέλεση των καθηκόντων τους και οι οποίες οφείλονται σε δόλο ή βαρεία αμέλεια. (Άρα έχουμε ευθύνη του πλοιοκτήτη αν από βαρεία αμέλεια ο πλοίαρχος δεν απέφυγε σύγκρουση του πλοίου με άλλο και προξένησε ζημιές ή αν ο Α΄ μηχανικός του πλοίου απέρριψε στη θάλασσα κατάλοιπα πετρελαίου και προκάλεσε θαλάσσια ρύπανση). Δεν ευθύνεται ο πλοιοκτήτης για αδικοπραξίες πλοιάρχου/ πληρώματος εκτός κύκλου καθηκόντων.</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r w:rsidRPr="006A7524">
        <w:rPr>
          <w:rFonts w:ascii="Arial" w:hAnsi="Arial" w:cs="Arial"/>
          <w:sz w:val="24"/>
          <w:szCs w:val="24"/>
        </w:rPr>
        <w:t xml:space="preserve">                                          </w:t>
      </w:r>
    </w:p>
    <w:p w:rsidR="007B7E12" w:rsidRPr="006A7524" w:rsidRDefault="007B7E12" w:rsidP="007B7E12">
      <w:pPr>
        <w:rPr>
          <w:rFonts w:ascii="Arial" w:hAnsi="Arial" w:cs="Arial"/>
          <w:b/>
          <w:sz w:val="24"/>
          <w:szCs w:val="24"/>
        </w:rPr>
      </w:pPr>
      <w:r w:rsidRPr="006A7524">
        <w:rPr>
          <w:rFonts w:ascii="Arial" w:hAnsi="Arial" w:cs="Arial"/>
          <w:b/>
          <w:sz w:val="24"/>
          <w:szCs w:val="24"/>
        </w:rPr>
        <w:t xml:space="preserve">                                                     Ο ΠΛΟΙΑΡΧΟΣ</w:t>
      </w:r>
    </w:p>
    <w:p w:rsidR="007B7E12" w:rsidRPr="006A7524" w:rsidRDefault="007B7E12" w:rsidP="007B7E12">
      <w:pPr>
        <w:rPr>
          <w:rFonts w:ascii="Arial" w:hAnsi="Arial" w:cs="Arial"/>
          <w:sz w:val="24"/>
          <w:szCs w:val="24"/>
        </w:rPr>
      </w:pPr>
    </w:p>
    <w:p w:rsidR="007B7E12" w:rsidRPr="006A7524" w:rsidRDefault="007B7E12" w:rsidP="007B7E12">
      <w:pPr>
        <w:pStyle w:val="a3"/>
        <w:numPr>
          <w:ilvl w:val="1"/>
          <w:numId w:val="4"/>
        </w:numPr>
        <w:rPr>
          <w:rFonts w:ascii="Arial" w:hAnsi="Arial" w:cs="Arial"/>
          <w:b/>
          <w:sz w:val="24"/>
          <w:szCs w:val="24"/>
        </w:rPr>
      </w:pPr>
      <w:r w:rsidRPr="006A7524">
        <w:rPr>
          <w:rFonts w:ascii="Arial" w:hAnsi="Arial" w:cs="Arial"/>
          <w:b/>
          <w:sz w:val="24"/>
          <w:szCs w:val="24"/>
        </w:rPr>
        <w:t>Καθήκοντα του πλοιάρχου ως δημόσιου λειτουργού</w:t>
      </w:r>
    </w:p>
    <w:p w:rsidR="007B7E12" w:rsidRPr="006A7524" w:rsidRDefault="007B7E12" w:rsidP="007B7E12">
      <w:pPr>
        <w:pStyle w:val="a3"/>
        <w:ind w:left="405"/>
        <w:rPr>
          <w:rFonts w:ascii="Arial" w:hAnsi="Arial" w:cs="Arial"/>
          <w:b/>
          <w:sz w:val="24"/>
          <w:szCs w:val="24"/>
        </w:rPr>
      </w:pPr>
    </w:p>
    <w:p w:rsidR="007B7E12" w:rsidRPr="006A7524" w:rsidRDefault="007B7E12" w:rsidP="007B7E12">
      <w:pPr>
        <w:rPr>
          <w:rFonts w:ascii="Arial" w:hAnsi="Arial" w:cs="Arial"/>
          <w:sz w:val="24"/>
          <w:szCs w:val="24"/>
        </w:rPr>
      </w:pPr>
      <w:r w:rsidRPr="006A7524">
        <w:rPr>
          <w:rFonts w:ascii="Arial" w:hAnsi="Arial" w:cs="Arial"/>
          <w:sz w:val="24"/>
          <w:szCs w:val="24"/>
        </w:rPr>
        <w:t>Εκτός από τα καθαρά ναυτικά καθήκοντά του, ο πλοίαρχος έχει επιφορτισθεί από το νόμο και με καθήκοντα δημόσιου χαρακτήρα τα οποία υπό κανονικές συνθήκες ασκούνται από κρατικούς λειτουργούς. Αυτά τα ειδικά καθήκοντα κατατάσσονται σε τρεις κατηγορίες: ληξιαρχικά, συμβολαιογραφικά και ανακριτικά-αστυνομικά. Ο πλοίαρχος οφείλει να ασκεί επιμελώς αυτά τα καθήκοντα διότι σε περίπτωση σφάλματος ή παραλείψεως κατά την εκτέλεσή τους έχει ποινικές, πειθαρχικές και αστικές ευθύνες.</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r w:rsidRPr="006A7524">
        <w:rPr>
          <w:rFonts w:ascii="Arial" w:hAnsi="Arial" w:cs="Arial"/>
          <w:b/>
          <w:sz w:val="24"/>
          <w:szCs w:val="24"/>
        </w:rPr>
        <w:t>Α. Ληξιαρχικά καθήκοντα του πλοιάρχου</w:t>
      </w:r>
      <w:r w:rsidRPr="006A7524">
        <w:rPr>
          <w:rFonts w:ascii="Arial" w:hAnsi="Arial" w:cs="Arial"/>
          <w:sz w:val="24"/>
          <w:szCs w:val="24"/>
        </w:rPr>
        <w:t>.</w:t>
      </w:r>
    </w:p>
    <w:p w:rsidR="007B7E12" w:rsidRPr="006A7524" w:rsidRDefault="007B7E12" w:rsidP="007B7E12">
      <w:pPr>
        <w:rPr>
          <w:rFonts w:ascii="Arial" w:hAnsi="Arial" w:cs="Arial"/>
          <w:sz w:val="24"/>
          <w:szCs w:val="24"/>
        </w:rPr>
      </w:pPr>
      <w:r w:rsidRPr="006A7524">
        <w:rPr>
          <w:rFonts w:ascii="Arial" w:hAnsi="Arial" w:cs="Arial"/>
          <w:b/>
          <w:sz w:val="24"/>
          <w:szCs w:val="24"/>
        </w:rPr>
        <w:t>α)</w:t>
      </w:r>
      <w:r w:rsidRPr="006A7524">
        <w:rPr>
          <w:rFonts w:ascii="Arial" w:hAnsi="Arial" w:cs="Arial"/>
          <w:sz w:val="24"/>
          <w:szCs w:val="24"/>
        </w:rPr>
        <w:t xml:space="preserve"> Σε περίπτωση τοκετού κατά τη διάρκεια του πλου, ο πλοίαρχος οφείλει να συντάξει </w:t>
      </w:r>
      <w:r w:rsidRPr="006A7524">
        <w:rPr>
          <w:rFonts w:ascii="Arial" w:hAnsi="Arial" w:cs="Arial"/>
          <w:b/>
          <w:sz w:val="24"/>
          <w:szCs w:val="24"/>
        </w:rPr>
        <w:t>ληξιαρχική πράξη γεννήσεως</w:t>
      </w:r>
      <w:r w:rsidRPr="006A7524">
        <w:rPr>
          <w:rFonts w:ascii="Arial" w:hAnsi="Arial" w:cs="Arial"/>
          <w:sz w:val="24"/>
          <w:szCs w:val="24"/>
        </w:rPr>
        <w:t>. Η πράξη του πλοιάρχου περιλαμβάνει την ημερομηνία συντάξεως, το όνομα και τα λοιπά στοιχεία αυτού που κάνει τη δήλωση (μητέρα, πατέρας, ιατρός), την ημερομηνία και ώρα του τοκετού, το στίγμα του πλοίου κατά τον τοκετό, το φύλο του νεογέννητου, τα στοιχεία των γονέων, δήλωση ότι διαβάσθηκε και βεβαιώθηκε από τους παρισταμένους και υπογραφές του πλοιάρχου, του δηλούντος και των μαρτύρων.</w:t>
      </w:r>
    </w:p>
    <w:p w:rsidR="007B7E12" w:rsidRPr="006A7524" w:rsidRDefault="007B7E12" w:rsidP="007B7E12">
      <w:pPr>
        <w:rPr>
          <w:rFonts w:ascii="Arial" w:hAnsi="Arial" w:cs="Arial"/>
          <w:sz w:val="24"/>
          <w:szCs w:val="24"/>
        </w:rPr>
      </w:pPr>
      <w:r w:rsidRPr="006A7524">
        <w:rPr>
          <w:rFonts w:ascii="Arial" w:hAnsi="Arial" w:cs="Arial"/>
          <w:b/>
          <w:sz w:val="24"/>
          <w:szCs w:val="24"/>
        </w:rPr>
        <w:t>β)</w:t>
      </w:r>
      <w:r w:rsidRPr="006A7524">
        <w:rPr>
          <w:rFonts w:ascii="Arial" w:hAnsi="Arial" w:cs="Arial"/>
          <w:sz w:val="24"/>
          <w:szCs w:val="24"/>
        </w:rPr>
        <w:t xml:space="preserve"> Σε περίπτωση θανάτου κατά τη διάρκεια του πλου, ο πλοίαρχος συντάσσει </w:t>
      </w:r>
      <w:r w:rsidRPr="006A7524">
        <w:rPr>
          <w:rFonts w:ascii="Arial" w:hAnsi="Arial" w:cs="Arial"/>
          <w:b/>
          <w:sz w:val="24"/>
          <w:szCs w:val="24"/>
        </w:rPr>
        <w:t>ληξιαρχική πράξη θανάτου</w:t>
      </w:r>
      <w:r w:rsidRPr="006A7524">
        <w:rPr>
          <w:rFonts w:ascii="Arial" w:hAnsi="Arial" w:cs="Arial"/>
          <w:sz w:val="24"/>
          <w:szCs w:val="24"/>
        </w:rPr>
        <w:t>. Αυτή περιλαμβάνει την ημερομηνία συντάξεως, τα στοιχεία του δηλούντος ή των μαρτύρων, την ημερομηνία και ώρα θανάτου, το στίγμα του πλοίου, τα στοιχεία του αποθανόντος, τα στοιχεία των γονέων και της/του συζύγου, τη δήλωση ότι διαβάσθηκε και υπογράφηκε από τους παρισταμένους και τις υπογραφές του πλοιάρχου, του δηλούντος και των μαρτύρων.</w:t>
      </w:r>
    </w:p>
    <w:p w:rsidR="007B7E12" w:rsidRPr="006A7524" w:rsidRDefault="007B7E12" w:rsidP="007B7E12">
      <w:pPr>
        <w:rPr>
          <w:rFonts w:ascii="Arial" w:hAnsi="Arial" w:cs="Arial"/>
          <w:sz w:val="24"/>
          <w:szCs w:val="24"/>
        </w:rPr>
      </w:pPr>
      <w:r w:rsidRPr="006A7524">
        <w:rPr>
          <w:rFonts w:ascii="Arial" w:hAnsi="Arial" w:cs="Arial"/>
          <w:sz w:val="24"/>
          <w:szCs w:val="24"/>
        </w:rPr>
        <w:t>Όταν συμβαίνει περιστατικό θανάτου ή τοκετού στο πλοίο, ο πλοίαρχος οφείλει να προβεί σε εγγραφή και στο ημερολόγιο του πλοίου. Τη ληξιαρχική πράξη θανάτου ή τοκετού ο πλοίαρχος οφείλει να την παραδώσει στην ελληνική λιμενική ή προξενική αρχή του πρώτου λιμανιού κατάπλου του πλοίου.</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Αν ο πλοίαρχος παραλείψει να εκτελέσει ορθά αυτά τα καθήκοντα, τιμωρείται με φυλάκιση μέχρι έξι μηνών και με πειθαρχική ποινή. Επίσης έχει αστική ευθύνη για τυχόν ζημία που υπέστη κάποιος άλλος από την παράλειψη ή την εσφαλμένη ενέργεια του πλοιάρχου. </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Β. Συμβολαιογραφικά καθήκοντα του πλοιάρχου</w:t>
      </w:r>
    </w:p>
    <w:p w:rsidR="007B7E12" w:rsidRPr="006A7524" w:rsidRDefault="007B7E12" w:rsidP="007B7E12">
      <w:pPr>
        <w:rPr>
          <w:rFonts w:ascii="Arial" w:hAnsi="Arial" w:cs="Arial"/>
          <w:b/>
          <w:sz w:val="24"/>
          <w:szCs w:val="24"/>
        </w:rPr>
      </w:pPr>
      <w:r w:rsidRPr="006A7524">
        <w:rPr>
          <w:rFonts w:ascii="Arial" w:hAnsi="Arial" w:cs="Arial"/>
          <w:b/>
          <w:sz w:val="24"/>
          <w:szCs w:val="24"/>
        </w:rPr>
        <w:t>α) Σύνταξη διαθήκης</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Ο πλοίαρχος οφείλει να εκτελέσει χρέη συμβολαιογράφου στην περίπτωση που ενώ το πλοίο βρίσκεται εν </w:t>
      </w:r>
      <w:proofErr w:type="spellStart"/>
      <w:r w:rsidRPr="006A7524">
        <w:rPr>
          <w:rFonts w:ascii="Arial" w:hAnsi="Arial" w:cs="Arial"/>
          <w:sz w:val="24"/>
          <w:szCs w:val="24"/>
        </w:rPr>
        <w:t>πλώ</w:t>
      </w:r>
      <w:proofErr w:type="spellEnd"/>
      <w:r w:rsidRPr="006A7524">
        <w:rPr>
          <w:rFonts w:ascii="Arial" w:hAnsi="Arial" w:cs="Arial"/>
          <w:sz w:val="24"/>
          <w:szCs w:val="24"/>
        </w:rPr>
        <w:t xml:space="preserve"> κάποιος από τους επιβαίνοντες θελήσει να συντάξει τη διαθήκη του. Σε αυτήν την περίπτωση ο πλοίαρχος γράφει τη διαθήκη σύμφωνα με όσα του υπαγορεύει ο διαθέτης, ενώ συγχρόνως παρευρίσκονται και δύο μάρτυρες (συνήθως αξιωματικοί του πλοίου), οι οποίοι δεν πρέπει να έχουν καμία συγγένεια με τον διαθέτη ή τον πλοίαρχο. </w:t>
      </w:r>
    </w:p>
    <w:p w:rsidR="007B7E12" w:rsidRPr="006A7524" w:rsidRDefault="007B7E12" w:rsidP="007B7E12">
      <w:pPr>
        <w:rPr>
          <w:rFonts w:ascii="Arial" w:hAnsi="Arial" w:cs="Arial"/>
          <w:sz w:val="24"/>
          <w:szCs w:val="24"/>
        </w:rPr>
      </w:pPr>
      <w:r w:rsidRPr="006A7524">
        <w:rPr>
          <w:rFonts w:ascii="Arial" w:hAnsi="Arial" w:cs="Arial"/>
          <w:sz w:val="24"/>
          <w:szCs w:val="24"/>
        </w:rPr>
        <w:t>Αυτός ο τύπος διαθήκης καλείται «δημόσια έκτακτη διαθήκη» και έχει ισχύ τριών μηνών από τον κατάπλου του πλοίου σε λιμάνι, εκτός εάν στο μεταξύ αποθάνει ο διαθέτης, στην οποία περίπτωση η διαθήκη ισχύει οριστικά.</w:t>
      </w:r>
    </w:p>
    <w:p w:rsidR="007B7E12" w:rsidRPr="006A7524" w:rsidRDefault="007B7E12" w:rsidP="007B7E12">
      <w:pPr>
        <w:rPr>
          <w:rFonts w:ascii="Arial" w:hAnsi="Arial" w:cs="Arial"/>
          <w:sz w:val="24"/>
          <w:szCs w:val="24"/>
        </w:rPr>
      </w:pPr>
      <w:r w:rsidRPr="006A7524">
        <w:rPr>
          <w:rFonts w:ascii="Arial" w:hAnsi="Arial" w:cs="Arial"/>
          <w:sz w:val="24"/>
          <w:szCs w:val="24"/>
        </w:rPr>
        <w:t>Στη διαθήκη πρέπει να αναφέρονται η ημερομηνία και ο τόπος συντάξεως, τα πλήρη στοιχεία του διαθέτη, του πλοιάρχου και των μαρτύρων και να υπάρχει μνεία ότι ο διαθέτης δήλωσε προφορικά τη θέλησή του και ότι δεν ήταν παρών κανείς άλλος εκτός από τους μάρτυρες.</w:t>
      </w:r>
    </w:p>
    <w:p w:rsidR="007B7E12" w:rsidRPr="006A7524" w:rsidRDefault="007B7E12" w:rsidP="007B7E12">
      <w:pPr>
        <w:rPr>
          <w:rFonts w:ascii="Arial" w:hAnsi="Arial" w:cs="Arial"/>
          <w:sz w:val="24"/>
          <w:szCs w:val="24"/>
        </w:rPr>
      </w:pPr>
      <w:r w:rsidRPr="006A7524">
        <w:rPr>
          <w:rFonts w:ascii="Arial" w:hAnsi="Arial" w:cs="Arial"/>
          <w:sz w:val="24"/>
          <w:szCs w:val="24"/>
        </w:rPr>
        <w:t>Ο πλοίαρχος παραδίδει τη διαθήκη στο πρώτο λιμάνι κατάπλου του πλοίου σε συμβολαιογράφο, αν το λιμάνι είναι ελληνικό, και στην ελληνική προξενική αρχή αν το πλοίο έχει καταπλεύσει σε ξένο λιμάνι. Στην περίπτωση που ο πλοίαρχος αρνηθεί να εκτελέσει τα καθήκοντά του για σύνταξη διαθήκης, υπέχει ποινική, πειθαρχική και ενδεχομένως και αστική ευθύνη.</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β) Απογραφή πραγμάτων</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Σε περίπτωση που μέλος του πληρώματος αποθάνει, εξαφανισθεί ή λιποτακτήσει στο εξωτερικό, ο πλοίαρχος οφείλει να συντάξει μια έκθεση απογραφής των πραγμάτων του, με τη συνδρομή δύο αξιωματικών του πλοίου. </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Τα πράγματα αυτά ο καπετάνιος οφείλει να τα διαφυλάξει και να τα παραδώσει στη λιμενική ή προξενική αρχή του πρώτου λιμανιού κατάπλου του πλοίου, μαζί με αντίγραφο της έκθεσης απογραφής. </w:t>
      </w:r>
    </w:p>
    <w:p w:rsidR="007B7E12" w:rsidRPr="006A7524" w:rsidRDefault="007B7E12" w:rsidP="007B7E12">
      <w:pPr>
        <w:rPr>
          <w:rFonts w:ascii="Arial" w:hAnsi="Arial" w:cs="Arial"/>
          <w:sz w:val="24"/>
          <w:szCs w:val="24"/>
        </w:rPr>
      </w:pPr>
      <w:r w:rsidRPr="006A7524">
        <w:rPr>
          <w:rFonts w:ascii="Arial" w:hAnsi="Arial" w:cs="Arial"/>
          <w:sz w:val="24"/>
          <w:szCs w:val="24"/>
        </w:rPr>
        <w:t>Αν τα πράγματα είναι τέτοιας φύσης που υπόκεινται σε φθορά, η αρχή τα εκποιεί υπέρ του δικαιούχου και παρακαταθέτει το τίμημα στο Ν.Α.Τ. Αν μέσα σε δύο έτη από την κατάθεση του τιμήματος, αυτό δεν αναζητηθεί από τους νόμιμους δικαιούχους, τότε περιέρχεται στην περιουσία του Ν.Α.Τ.</w:t>
      </w:r>
    </w:p>
    <w:p w:rsidR="007B7E12" w:rsidRPr="006A7524" w:rsidRDefault="007B7E12" w:rsidP="007B7E12">
      <w:pPr>
        <w:rPr>
          <w:rFonts w:ascii="Arial" w:hAnsi="Arial" w:cs="Arial"/>
          <w:sz w:val="24"/>
          <w:szCs w:val="24"/>
        </w:rPr>
      </w:pPr>
      <w:r w:rsidRPr="006A7524">
        <w:rPr>
          <w:rFonts w:ascii="Arial" w:hAnsi="Arial" w:cs="Arial"/>
          <w:sz w:val="24"/>
          <w:szCs w:val="24"/>
        </w:rPr>
        <w:t>Η ίδια διαδικασία απογραφής ακολουθείται και στην περίπτωση που ο αποθανών ή εξαφανισθείς είναι επιβάτης του πλοίου, εκτός εάν συνοδεύεται από σύζυγο ή ανιόντες ή κατιόντες συγγενείς, οπότε τα πράγματα παραλαμβάνονται από αυτούς.</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Γ. Ανακριτικά, αστυνομικά και πειθαρχικά καθήκοντα του πλοιάρχου.</w:t>
      </w:r>
    </w:p>
    <w:p w:rsidR="007B7E12" w:rsidRPr="006A7524" w:rsidRDefault="007B7E12" w:rsidP="007B7E12">
      <w:pPr>
        <w:rPr>
          <w:rFonts w:ascii="Arial" w:hAnsi="Arial" w:cs="Arial"/>
          <w:b/>
          <w:sz w:val="24"/>
          <w:szCs w:val="24"/>
        </w:rPr>
      </w:pPr>
      <w:r w:rsidRPr="006A7524">
        <w:rPr>
          <w:rFonts w:ascii="Arial" w:hAnsi="Arial" w:cs="Arial"/>
          <w:b/>
          <w:sz w:val="24"/>
          <w:szCs w:val="24"/>
        </w:rPr>
        <w:t>α) Ανακριτικά</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Για ποινικά αδικήματα που διαπράττονται πάνω στο πλοίο εν πλω ή σε λιμένες της αλλοδαπής, όπου δεν εδρεύει ελληνική λιμενική ή προξενικά αρχή, ανακριτικά καθήκοντα ασκεί ο πλοίαρχος. </w:t>
      </w:r>
    </w:p>
    <w:p w:rsidR="007B7E12" w:rsidRPr="006A7524" w:rsidRDefault="007B7E12" w:rsidP="007B7E12">
      <w:pPr>
        <w:rPr>
          <w:rFonts w:ascii="Arial" w:hAnsi="Arial" w:cs="Arial"/>
          <w:sz w:val="24"/>
          <w:szCs w:val="24"/>
        </w:rPr>
      </w:pPr>
      <w:r w:rsidRPr="006A7524">
        <w:rPr>
          <w:rFonts w:ascii="Arial" w:hAnsi="Arial" w:cs="Arial"/>
          <w:sz w:val="24"/>
          <w:szCs w:val="24"/>
        </w:rPr>
        <w:t>Στην περίπτωση όπου στην αξιόποινη πράξη συμμετείχε και ο ίδιος ο πλοίαρχος τότε η τυχόν ενεργηθείσα από αυτόν ανάκριση θεωρείται ότι δεν έγινε.</w:t>
      </w:r>
    </w:p>
    <w:p w:rsidR="007B7E12" w:rsidRPr="006A7524" w:rsidRDefault="007B7E12" w:rsidP="007B7E12">
      <w:pPr>
        <w:rPr>
          <w:rFonts w:ascii="Arial" w:hAnsi="Arial" w:cs="Arial"/>
          <w:sz w:val="24"/>
          <w:szCs w:val="24"/>
        </w:rPr>
      </w:pPr>
      <w:r w:rsidRPr="006A7524">
        <w:rPr>
          <w:rFonts w:ascii="Arial" w:hAnsi="Arial" w:cs="Arial"/>
          <w:sz w:val="24"/>
          <w:szCs w:val="24"/>
        </w:rPr>
        <w:t>Κατά την άσκηση των ανακριτικών του καθηκόντων ο πλοίαρχος προσλαμβάνει ως γραμματέα έναν από τους αξιωματικούς του πλοίου.</w:t>
      </w:r>
    </w:p>
    <w:p w:rsidR="007B7E12" w:rsidRPr="006A7524" w:rsidRDefault="007B7E12" w:rsidP="007B7E12">
      <w:pPr>
        <w:rPr>
          <w:rFonts w:ascii="Arial" w:hAnsi="Arial" w:cs="Arial"/>
          <w:sz w:val="24"/>
          <w:szCs w:val="24"/>
        </w:rPr>
      </w:pPr>
      <w:r w:rsidRPr="006A7524">
        <w:rPr>
          <w:rFonts w:ascii="Arial" w:hAnsi="Arial" w:cs="Arial"/>
          <w:sz w:val="24"/>
          <w:szCs w:val="24"/>
        </w:rPr>
        <w:t>Σε περίπτωση που έχει διαπραχθεί έγκλημα για το οποίο προβλέπεται από τον Κώδικα Ποινικής Δικονομίας προφυλάκιση (φόνος, βιασμός, εκούσιος εμπρησμός…), διατάσσεται από τον πλοίαρχο η προφυλάκιση του δράστη. Στη συνέχεια ο δράστης παραδίδεται στην ελληνική λιμενική ή προξενική αρχή του πρώτου λιμανιού κατάπλου του πλοίου. Όλα τα ανωτέρω συμβάντα εγγράφονται στο ημερολόγιο του πλοίου.</w:t>
      </w:r>
    </w:p>
    <w:p w:rsidR="007B7E12" w:rsidRPr="006A7524" w:rsidRDefault="007B7E12" w:rsidP="007B7E12">
      <w:pPr>
        <w:rPr>
          <w:rFonts w:ascii="Arial" w:hAnsi="Arial" w:cs="Arial"/>
          <w:sz w:val="24"/>
          <w:szCs w:val="24"/>
        </w:rPr>
      </w:pPr>
      <w:r w:rsidRPr="006A7524">
        <w:rPr>
          <w:rFonts w:ascii="Arial" w:hAnsi="Arial" w:cs="Arial"/>
          <w:sz w:val="24"/>
          <w:szCs w:val="24"/>
        </w:rPr>
        <w:t>Σε περίπτωση που σε λιμάνι της αλλοδαπής ενεργήσει ανάκριση η ξένη αρχή, αυτό δε σημαίνει ότι αίρεται η υποχρέωση του πλοιάρχου να ενεργήσει κι αυτός προανάκριση, αφού το αδίκημα έγινε πάνω σε ελληνικό πλοίο και οι ενέργειες των ξένων αρχών δεν δεσμεύουν τις ελληνικές.</w:t>
      </w:r>
    </w:p>
    <w:p w:rsidR="007B7E12" w:rsidRPr="006A7524" w:rsidRDefault="007B7E12" w:rsidP="007B7E12">
      <w:pPr>
        <w:rPr>
          <w:rFonts w:ascii="Arial" w:hAnsi="Arial" w:cs="Arial"/>
          <w:sz w:val="24"/>
          <w:szCs w:val="24"/>
        </w:rPr>
      </w:pPr>
      <w:r w:rsidRPr="006A7524">
        <w:rPr>
          <w:rFonts w:ascii="Arial" w:hAnsi="Arial" w:cs="Arial"/>
          <w:sz w:val="24"/>
          <w:szCs w:val="24"/>
        </w:rPr>
        <w:t>Η προανάκριση του πλοιάρχου γίνεται εγγράφως. Ο πλοίαρχος εξετάζει μάρτυρες, διενεργεί αυτοψία, διατάσσει πραγματογνωμοσύνη και συλλέγει όλα τα απαραίτητα ανακριτικά στοιχεία.</w:t>
      </w:r>
    </w:p>
    <w:p w:rsidR="007B7E12" w:rsidRPr="006A7524" w:rsidRDefault="007B7E12" w:rsidP="007B7E12">
      <w:pPr>
        <w:rPr>
          <w:rFonts w:ascii="Arial" w:hAnsi="Arial" w:cs="Arial"/>
          <w:sz w:val="24"/>
          <w:szCs w:val="24"/>
        </w:rPr>
      </w:pPr>
      <w:r w:rsidRPr="006A7524">
        <w:rPr>
          <w:rFonts w:ascii="Arial" w:hAnsi="Arial" w:cs="Arial"/>
          <w:sz w:val="24"/>
          <w:szCs w:val="24"/>
        </w:rPr>
        <w:t>Αν ο πλοίαρχος παραλείψει τα ανακριτικά του καθήκοντα έχει ποινική και πειθαρχική ευθύνη.</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β) Αστυνομικά</w:t>
      </w:r>
    </w:p>
    <w:p w:rsidR="007B7E12" w:rsidRPr="006A7524" w:rsidRDefault="007B7E12" w:rsidP="007B7E12">
      <w:pPr>
        <w:rPr>
          <w:rFonts w:ascii="Arial" w:hAnsi="Arial" w:cs="Arial"/>
          <w:sz w:val="24"/>
          <w:szCs w:val="24"/>
        </w:rPr>
      </w:pPr>
      <w:r w:rsidRPr="006A7524">
        <w:rPr>
          <w:rFonts w:ascii="Arial" w:hAnsi="Arial" w:cs="Arial"/>
          <w:sz w:val="24"/>
          <w:szCs w:val="24"/>
        </w:rPr>
        <w:t>Ο νόμος προβλέπει ότι ο πλοίαρχος έχει αστυνομική εξουσία επί του πλοίου και προς τον σκοπό τηρήσεως της τάξεως, πειθαρχίας και υγιεινής και για την ασφάλεια του πλοίου, των επιβαινόντων και του φορτίου, λαμβάνει κάθε αναγκαίο μέτρο σύμφωνα με τους ισχύοντες κανονισμούς.</w:t>
      </w:r>
    </w:p>
    <w:p w:rsidR="007B7E12" w:rsidRPr="006A7524" w:rsidRDefault="007B7E12" w:rsidP="007B7E12">
      <w:pPr>
        <w:rPr>
          <w:rFonts w:ascii="Arial" w:hAnsi="Arial" w:cs="Arial"/>
          <w:sz w:val="24"/>
          <w:szCs w:val="24"/>
        </w:rPr>
      </w:pPr>
      <w:r w:rsidRPr="006A7524">
        <w:rPr>
          <w:rFonts w:ascii="Arial" w:hAnsi="Arial" w:cs="Arial"/>
          <w:sz w:val="24"/>
          <w:szCs w:val="24"/>
        </w:rPr>
        <w:t>Η αστυνομική εξουσία του πλοιάρχου ασκείται όχι μόνο κατά των μελών του πληρώματος, αλλά και κατά παντός επιβαίνοντος στο πλοίο.</w:t>
      </w:r>
    </w:p>
    <w:p w:rsidR="007B7E12" w:rsidRPr="006A7524" w:rsidRDefault="007B7E12" w:rsidP="007B7E12">
      <w:pPr>
        <w:rPr>
          <w:rFonts w:ascii="Arial" w:hAnsi="Arial" w:cs="Arial"/>
          <w:sz w:val="24"/>
          <w:szCs w:val="24"/>
        </w:rPr>
      </w:pPr>
      <w:r w:rsidRPr="006A7524">
        <w:rPr>
          <w:rFonts w:ascii="Arial" w:hAnsi="Arial" w:cs="Arial"/>
          <w:sz w:val="24"/>
          <w:szCs w:val="24"/>
        </w:rPr>
        <w:t>Ο πλοίαρχος λαμβάνει μέτρα προληπτικά και κατασταλτικά.</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Τα </w:t>
      </w:r>
      <w:r w:rsidRPr="006A7524">
        <w:rPr>
          <w:rFonts w:ascii="Arial" w:hAnsi="Arial" w:cs="Arial"/>
          <w:b/>
          <w:sz w:val="24"/>
          <w:szCs w:val="24"/>
        </w:rPr>
        <w:t>προληπτικά μέτρα</w:t>
      </w:r>
      <w:r w:rsidRPr="006A7524">
        <w:rPr>
          <w:rFonts w:ascii="Arial" w:hAnsi="Arial" w:cs="Arial"/>
          <w:sz w:val="24"/>
          <w:szCs w:val="24"/>
        </w:rPr>
        <w:t xml:space="preserve"> αποσκοπούν στην αποτροπή των κινδύνων που απειλούν τη τάξη και την ασφάλεια του πλοίου, των επιβαινόντων και του φορτίου. Τα μέτρα αυτά λαμβάνονται με προφορικές ή γραπτές διαταγές του πλοιάρχου στις οποίες συμμορφώνονται άπαντες.</w:t>
      </w:r>
    </w:p>
    <w:p w:rsidR="007B7E12" w:rsidRPr="006A7524" w:rsidRDefault="007B7E12" w:rsidP="007B7E12">
      <w:pPr>
        <w:rPr>
          <w:rFonts w:ascii="Arial" w:hAnsi="Arial" w:cs="Arial"/>
          <w:sz w:val="24"/>
          <w:szCs w:val="24"/>
        </w:rPr>
      </w:pPr>
      <w:r w:rsidRPr="006A7524">
        <w:rPr>
          <w:rFonts w:ascii="Arial" w:hAnsi="Arial" w:cs="Arial"/>
          <w:b/>
          <w:sz w:val="24"/>
          <w:szCs w:val="24"/>
        </w:rPr>
        <w:t>Κατασταλτικά μέτρα</w:t>
      </w:r>
      <w:r w:rsidRPr="006A7524">
        <w:rPr>
          <w:rFonts w:ascii="Arial" w:hAnsi="Arial" w:cs="Arial"/>
          <w:sz w:val="24"/>
          <w:szCs w:val="24"/>
        </w:rPr>
        <w:t xml:space="preserve"> λαμβάνει ο πλοίαρχος σε περίπτωση διαπράξεως παρανόμων πράξεων. Αυτά τα μέτρα μπορεί να είναι διενέργεια έρευνας, κατάσχεση λαθραίων ειδών, θέση σε περιορισμό του υπαιτίου κ.ά.</w:t>
      </w:r>
    </w:p>
    <w:p w:rsidR="007B7E12" w:rsidRPr="006A7524" w:rsidRDefault="007B7E12" w:rsidP="007B7E12">
      <w:pPr>
        <w:rPr>
          <w:rFonts w:ascii="Arial" w:hAnsi="Arial" w:cs="Arial"/>
          <w:sz w:val="24"/>
          <w:szCs w:val="24"/>
        </w:rPr>
      </w:pPr>
      <w:r w:rsidRPr="006A7524">
        <w:rPr>
          <w:rFonts w:ascii="Arial" w:hAnsi="Arial" w:cs="Arial"/>
          <w:sz w:val="24"/>
          <w:szCs w:val="24"/>
        </w:rPr>
        <w:t>Σύμφωνα με τον κανονισμό εργασίας, η άσκηση της αστυνομίας στο πλοίο έχει ανατεθεί στον υποπλοίαρχο, ο οποίος όμως είναι υποχρεωμένος να ενημερώνει τον πλοίαρχο και να ακολουθεί με ακρίβεια τις εντολές του.</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γ) Πειθαρχικά</w:t>
      </w:r>
    </w:p>
    <w:p w:rsidR="007B7E12" w:rsidRPr="006A7524" w:rsidRDefault="007B7E12" w:rsidP="007B7E12">
      <w:pPr>
        <w:rPr>
          <w:rFonts w:ascii="Arial" w:hAnsi="Arial" w:cs="Arial"/>
          <w:sz w:val="24"/>
          <w:szCs w:val="24"/>
        </w:rPr>
      </w:pPr>
      <w:r w:rsidRPr="006A7524">
        <w:rPr>
          <w:rFonts w:ascii="Arial" w:hAnsi="Arial" w:cs="Arial"/>
          <w:sz w:val="24"/>
          <w:szCs w:val="24"/>
        </w:rPr>
        <w:t>Ο πλοίαρχος ασκεί πειθαρχική εξουσία κατά των μελών του πληρώματος, τα οποία τελούν σε σχέση ιεραρχικής εξαρτήσεως από αυτόν.</w:t>
      </w:r>
    </w:p>
    <w:p w:rsidR="007B7E12" w:rsidRPr="006A7524" w:rsidRDefault="007B7E12" w:rsidP="007B7E12">
      <w:pPr>
        <w:rPr>
          <w:rFonts w:ascii="Arial" w:hAnsi="Arial" w:cs="Arial"/>
          <w:sz w:val="24"/>
          <w:szCs w:val="24"/>
        </w:rPr>
      </w:pPr>
      <w:r w:rsidRPr="006A7524">
        <w:rPr>
          <w:rFonts w:ascii="Arial" w:hAnsi="Arial" w:cs="Arial"/>
          <w:sz w:val="24"/>
          <w:szCs w:val="24"/>
        </w:rPr>
        <w:t>Ο πλοίαρχος έχει εξουσία να επιβάλλει τις πειθαρχικές ποινές της επιπλήξεως και του προστίμου στα μέλη του πληρώματος. Εν τούτοις, δεν δικαιούται να ασκήσει πειθαρχική δίωξη για παραπτώματα που τιμωρούνται με αυστηρότερες ποινές, δηλαδή προσωρινή ή οριστική στέρηση του δικαιώματος ασκήσεως του ναυτικού επαγγέλματος και για των οποίων την επιβολή αρμόδια είναι τα πειθαρχικά συμβούλια εμπορικού ναυτικού.</w:t>
      </w:r>
    </w:p>
    <w:p w:rsidR="007B7E12" w:rsidRPr="006A7524" w:rsidRDefault="007B7E12" w:rsidP="007B7E12">
      <w:pPr>
        <w:rPr>
          <w:rFonts w:ascii="Arial" w:hAnsi="Arial" w:cs="Arial"/>
          <w:sz w:val="24"/>
          <w:szCs w:val="24"/>
        </w:rPr>
      </w:pPr>
      <w:r w:rsidRPr="006A7524">
        <w:rPr>
          <w:rFonts w:ascii="Arial" w:hAnsi="Arial" w:cs="Arial"/>
          <w:sz w:val="24"/>
          <w:szCs w:val="24"/>
        </w:rPr>
        <w:t>Οι πειθαρχικές ποινές που επιβάλλει ο πλοίαρχος εφαρμόζονται μετά την κλήση του παραβάτη σε απολογία και την εγγραφή του στο ποινολόγιο του πλοίου.</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Το πρόστιμο μπορεί να φθάσει μέχρι το ένα πέμπτο του μισθού του ναυτικού. Σε περίπτωση που σε διάστημα δύο μηνών από την ημερομηνία επιβολής του προστίμου ο παραβάτης υποπέσει σε δεύτερο παράπτωμα, το πρόστιμο που επιβάλλεται διπλασιάζεται. </w:t>
      </w:r>
    </w:p>
    <w:p w:rsidR="007B7E12" w:rsidRPr="006A7524" w:rsidRDefault="007B7E12" w:rsidP="007B7E12">
      <w:pPr>
        <w:rPr>
          <w:rFonts w:ascii="Arial" w:hAnsi="Arial" w:cs="Arial"/>
          <w:sz w:val="24"/>
          <w:szCs w:val="24"/>
        </w:rPr>
      </w:pPr>
      <w:r w:rsidRPr="006A7524">
        <w:rPr>
          <w:rFonts w:ascii="Arial" w:hAnsi="Arial" w:cs="Arial"/>
          <w:sz w:val="24"/>
          <w:szCs w:val="24"/>
        </w:rPr>
        <w:t>Ο τιμωρηθείς δικαιούται να ασκήσει έφεση ενώπιον της λιμενικής ή προξενικής αρχής κατά της καταδικαστικής αποφάσεως του πλοιάρχου.</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 xml:space="preserve">                      Η ΣΥΜΒΑΣΗ ΝΑΥΤΟΛΟΓΗΣΕΩΣ</w:t>
      </w:r>
    </w:p>
    <w:p w:rsidR="007B7E12" w:rsidRPr="006A7524" w:rsidRDefault="007B7E12" w:rsidP="007B7E12">
      <w:pPr>
        <w:rPr>
          <w:rFonts w:ascii="Arial" w:hAnsi="Arial" w:cs="Arial"/>
          <w:b/>
          <w:sz w:val="24"/>
          <w:szCs w:val="24"/>
          <w:u w:val="single"/>
        </w:rPr>
      </w:pPr>
    </w:p>
    <w:p w:rsidR="007B7E12" w:rsidRPr="006A7524" w:rsidRDefault="007B7E12" w:rsidP="007B7E12">
      <w:pPr>
        <w:rPr>
          <w:rFonts w:ascii="Arial" w:hAnsi="Arial" w:cs="Arial"/>
          <w:sz w:val="24"/>
          <w:szCs w:val="24"/>
        </w:rPr>
      </w:pPr>
      <w:r w:rsidRPr="006A7524">
        <w:rPr>
          <w:rFonts w:ascii="Arial" w:hAnsi="Arial" w:cs="Arial"/>
          <w:b/>
          <w:sz w:val="24"/>
          <w:szCs w:val="24"/>
        </w:rPr>
        <w:t>2.7 Κατάρτιση της συμβάσεως ναυτολογήσεως</w:t>
      </w:r>
      <w:r w:rsidRPr="006A7524">
        <w:rPr>
          <w:rFonts w:ascii="Arial" w:hAnsi="Arial" w:cs="Arial"/>
          <w:sz w:val="24"/>
          <w:szCs w:val="24"/>
        </w:rPr>
        <w:t>:</w:t>
      </w:r>
    </w:p>
    <w:p w:rsidR="007B7E12" w:rsidRPr="006A7524" w:rsidRDefault="007B7E12" w:rsidP="007B7E12">
      <w:pPr>
        <w:rPr>
          <w:rFonts w:ascii="Arial" w:hAnsi="Arial" w:cs="Arial"/>
          <w:b/>
          <w:sz w:val="24"/>
          <w:szCs w:val="24"/>
        </w:rPr>
      </w:pPr>
      <w:r w:rsidRPr="006A7524">
        <w:rPr>
          <w:rFonts w:ascii="Arial" w:hAnsi="Arial" w:cs="Arial"/>
          <w:sz w:val="24"/>
          <w:szCs w:val="24"/>
        </w:rPr>
        <w:t xml:space="preserve">Κατά το άρθρο 53 του ΚΙΝΔ, </w:t>
      </w:r>
      <w:r w:rsidRPr="006A7524">
        <w:rPr>
          <w:rFonts w:ascii="Arial" w:hAnsi="Arial" w:cs="Arial"/>
          <w:b/>
          <w:sz w:val="24"/>
          <w:szCs w:val="24"/>
        </w:rPr>
        <w:t>σύμβαση ναυτολογήσεως συνομολογείται με τον πλοίαρχο και συντελείται με την εγγραφή στο ναυτολόγιο. Η εγγραφή ενεργείται από το λιμενάρχη ή τον πρόξενο.</w:t>
      </w:r>
    </w:p>
    <w:p w:rsidR="007B7E12" w:rsidRPr="006A7524" w:rsidRDefault="007B7E12" w:rsidP="007B7E12">
      <w:pPr>
        <w:rPr>
          <w:rFonts w:ascii="Arial" w:hAnsi="Arial" w:cs="Arial"/>
          <w:sz w:val="24"/>
          <w:szCs w:val="24"/>
        </w:rPr>
      </w:pPr>
      <w:r w:rsidRPr="006A7524">
        <w:rPr>
          <w:rFonts w:ascii="Arial" w:hAnsi="Arial" w:cs="Arial"/>
          <w:sz w:val="24"/>
          <w:szCs w:val="24"/>
        </w:rPr>
        <w:t>Το έγγραφο δεν είναι συστατικός τύπος της συμβάσεως αφού αυτή στην πράξη συνομολογείται και προφορικά. Είναι όπως απαραίτητη η καταχώριση  της πράξεως ναυτολογήσεως στο ναυτολόγιο του πλοίου. Τυχόν μη καταχώριση της συμβάσεως στο ναυτολόγιο δεν συνεπάγεται την ακυρότητα της, αλλά παράγονται τα ίδια νόμιμα αποτελέσματα (σύμφωνα με τη νομολογία των δικαστηρίων).</w:t>
      </w:r>
    </w:p>
    <w:p w:rsidR="007B7E12" w:rsidRPr="006A7524" w:rsidRDefault="007B7E12" w:rsidP="007B7E12">
      <w:pPr>
        <w:rPr>
          <w:rFonts w:ascii="Arial" w:hAnsi="Arial" w:cs="Arial"/>
          <w:sz w:val="24"/>
          <w:szCs w:val="24"/>
        </w:rPr>
      </w:pPr>
      <w:r w:rsidRPr="006A7524">
        <w:rPr>
          <w:rFonts w:ascii="Arial" w:hAnsi="Arial" w:cs="Arial"/>
          <w:sz w:val="24"/>
          <w:szCs w:val="24"/>
        </w:rPr>
        <w:t>Η σύμβαση ναυτολογήσεως είναι αυστηρά προσωπική για το ναυτικό, αλλά δεν είναι προσωπική για τον πλοιοκτήτη.</w:t>
      </w:r>
    </w:p>
    <w:p w:rsidR="007B7E12" w:rsidRPr="006A7524" w:rsidRDefault="007B7E12" w:rsidP="007B7E12">
      <w:pPr>
        <w:rPr>
          <w:rFonts w:ascii="Arial" w:hAnsi="Arial" w:cs="Arial"/>
          <w:b/>
          <w:sz w:val="24"/>
          <w:szCs w:val="24"/>
        </w:rPr>
      </w:pPr>
      <w:r w:rsidRPr="006A7524">
        <w:rPr>
          <w:rFonts w:ascii="Arial" w:hAnsi="Arial" w:cs="Arial"/>
          <w:sz w:val="24"/>
          <w:szCs w:val="24"/>
        </w:rPr>
        <w:t xml:space="preserve">Η εγγράφως καταρτισθείσα σύμβαση ναυτολογήσεως </w:t>
      </w:r>
      <w:r w:rsidRPr="006A7524">
        <w:rPr>
          <w:rFonts w:ascii="Arial" w:hAnsi="Arial" w:cs="Arial"/>
          <w:b/>
          <w:sz w:val="24"/>
          <w:szCs w:val="24"/>
        </w:rPr>
        <w:t>οφείλει να περιέχει:</w:t>
      </w:r>
    </w:p>
    <w:p w:rsidR="007B7E12" w:rsidRPr="006A7524" w:rsidRDefault="007B7E12" w:rsidP="007B7E12">
      <w:pPr>
        <w:numPr>
          <w:ilvl w:val="0"/>
          <w:numId w:val="5"/>
        </w:numPr>
        <w:rPr>
          <w:rFonts w:ascii="Arial" w:hAnsi="Arial" w:cs="Arial"/>
          <w:b/>
          <w:sz w:val="24"/>
          <w:szCs w:val="24"/>
        </w:rPr>
      </w:pPr>
      <w:r w:rsidRPr="006A7524">
        <w:rPr>
          <w:rFonts w:ascii="Arial" w:hAnsi="Arial" w:cs="Arial"/>
          <w:b/>
          <w:sz w:val="24"/>
          <w:szCs w:val="24"/>
        </w:rPr>
        <w:t>Το όνομα του ναυτολογούμενου, τον τόπο και χρόνο γεννήσεως του, την περιφέρεια και τον αριθμό απογραφής και την ειδικότητα.</w:t>
      </w:r>
    </w:p>
    <w:p w:rsidR="007B7E12" w:rsidRPr="006A7524" w:rsidRDefault="007B7E12" w:rsidP="007B7E12">
      <w:pPr>
        <w:numPr>
          <w:ilvl w:val="0"/>
          <w:numId w:val="5"/>
        </w:numPr>
        <w:rPr>
          <w:rFonts w:ascii="Arial" w:hAnsi="Arial" w:cs="Arial"/>
          <w:b/>
          <w:sz w:val="24"/>
          <w:szCs w:val="24"/>
        </w:rPr>
      </w:pPr>
      <w:r w:rsidRPr="006A7524">
        <w:rPr>
          <w:rFonts w:ascii="Arial" w:hAnsi="Arial" w:cs="Arial"/>
          <w:b/>
          <w:sz w:val="24"/>
          <w:szCs w:val="24"/>
        </w:rPr>
        <w:t>Το όνομα του πλοιοκτήτη ή διαχειριστή της συμπλοιοκτησίας, καθώς και του πλοιάρχου.</w:t>
      </w:r>
    </w:p>
    <w:p w:rsidR="007B7E12" w:rsidRPr="006A7524" w:rsidRDefault="007B7E12" w:rsidP="007B7E12">
      <w:pPr>
        <w:numPr>
          <w:ilvl w:val="0"/>
          <w:numId w:val="5"/>
        </w:numPr>
        <w:rPr>
          <w:rFonts w:ascii="Arial" w:hAnsi="Arial" w:cs="Arial"/>
          <w:b/>
          <w:sz w:val="24"/>
          <w:szCs w:val="24"/>
        </w:rPr>
      </w:pPr>
      <w:r w:rsidRPr="006A7524">
        <w:rPr>
          <w:rFonts w:ascii="Arial" w:hAnsi="Arial" w:cs="Arial"/>
          <w:b/>
          <w:sz w:val="24"/>
          <w:szCs w:val="24"/>
        </w:rPr>
        <w:t>Το μισθό και όλες τις τακτικές παροχές που λαμβάνει ο ναυτικός.</w:t>
      </w:r>
    </w:p>
    <w:p w:rsidR="007B7E12" w:rsidRPr="006A7524" w:rsidRDefault="007B7E12" w:rsidP="007B7E12">
      <w:pPr>
        <w:numPr>
          <w:ilvl w:val="0"/>
          <w:numId w:val="5"/>
        </w:numPr>
        <w:rPr>
          <w:rFonts w:ascii="Arial" w:hAnsi="Arial" w:cs="Arial"/>
          <w:b/>
          <w:sz w:val="24"/>
          <w:szCs w:val="24"/>
        </w:rPr>
      </w:pPr>
      <w:r w:rsidRPr="006A7524">
        <w:rPr>
          <w:rFonts w:ascii="Arial" w:hAnsi="Arial" w:cs="Arial"/>
          <w:b/>
          <w:sz w:val="24"/>
          <w:szCs w:val="24"/>
        </w:rPr>
        <w:t>Τη διάρκεια της συμβάσεως.</w:t>
      </w:r>
    </w:p>
    <w:p w:rsidR="007B7E12" w:rsidRPr="006A7524" w:rsidRDefault="007B7E12" w:rsidP="007B7E12">
      <w:pPr>
        <w:rPr>
          <w:rFonts w:ascii="Arial" w:hAnsi="Arial" w:cs="Arial"/>
          <w:sz w:val="24"/>
          <w:szCs w:val="24"/>
        </w:rPr>
      </w:pPr>
      <w:r w:rsidRPr="006A7524">
        <w:rPr>
          <w:rFonts w:ascii="Arial" w:hAnsi="Arial" w:cs="Arial"/>
          <w:sz w:val="24"/>
          <w:szCs w:val="24"/>
        </w:rPr>
        <w:t>Η σύμβαση χρονολογείται και υπογράφεται από τα συμβαλλόμενα μέρη και από τη λιμενική ή προξενική αρχή.</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2.8 Διάρκεια της συμβάσεως ναυτολογήσεως</w:t>
      </w:r>
    </w:p>
    <w:p w:rsidR="007B7E12" w:rsidRPr="006A7524" w:rsidRDefault="007B7E12" w:rsidP="007B7E12">
      <w:pPr>
        <w:rPr>
          <w:rFonts w:ascii="Arial" w:hAnsi="Arial" w:cs="Arial"/>
          <w:sz w:val="24"/>
          <w:szCs w:val="24"/>
        </w:rPr>
      </w:pPr>
      <w:r w:rsidRPr="006A7524">
        <w:rPr>
          <w:rFonts w:ascii="Arial" w:hAnsi="Arial" w:cs="Arial"/>
          <w:sz w:val="24"/>
          <w:szCs w:val="24"/>
        </w:rPr>
        <w:t>Υπάρχουν τρεις τύποι συμβάσεων:</w:t>
      </w:r>
    </w:p>
    <w:p w:rsidR="007B7E12" w:rsidRPr="006A7524" w:rsidRDefault="007B7E12" w:rsidP="007B7E12">
      <w:pPr>
        <w:rPr>
          <w:rFonts w:ascii="Arial" w:hAnsi="Arial" w:cs="Arial"/>
          <w:sz w:val="24"/>
          <w:szCs w:val="24"/>
        </w:rPr>
      </w:pPr>
      <w:r w:rsidRPr="006A7524">
        <w:rPr>
          <w:rFonts w:ascii="Arial" w:hAnsi="Arial" w:cs="Arial"/>
          <w:b/>
          <w:sz w:val="24"/>
          <w:szCs w:val="24"/>
        </w:rPr>
        <w:t xml:space="preserve">α) </w:t>
      </w:r>
      <w:r w:rsidRPr="006A7524">
        <w:rPr>
          <w:rFonts w:ascii="Arial" w:hAnsi="Arial" w:cs="Arial"/>
          <w:b/>
          <w:sz w:val="24"/>
          <w:szCs w:val="24"/>
          <w:u w:val="single"/>
        </w:rPr>
        <w:t>Σύμβαση ορισμένου χρόνου</w:t>
      </w:r>
      <w:r w:rsidRPr="006A7524">
        <w:rPr>
          <w:rFonts w:ascii="Arial" w:hAnsi="Arial" w:cs="Arial"/>
          <w:b/>
          <w:sz w:val="24"/>
          <w:szCs w:val="24"/>
        </w:rPr>
        <w:t>:</w:t>
      </w:r>
      <w:r w:rsidRPr="006A7524">
        <w:rPr>
          <w:rFonts w:ascii="Arial" w:hAnsi="Arial" w:cs="Arial"/>
          <w:sz w:val="24"/>
          <w:szCs w:val="24"/>
        </w:rPr>
        <w:t xml:space="preserve"> η λήξη της επέρχεται αυτοδικαίως, μετά την πάροδο της τελευταίας ημέρας του χρόνου που έχει ορισθεί. Σε περίπτωση που η λήξη της συμβάσεως επέλθει κατά τη διάρκεια του πλου, η σύμβαση παρατείνεται μέχρι τον κατάπλου του πλοίου στο λιμάνι προορισμού του.</w:t>
      </w:r>
    </w:p>
    <w:p w:rsidR="007B7E12" w:rsidRPr="006A7524" w:rsidRDefault="007B7E12" w:rsidP="007B7E12">
      <w:pPr>
        <w:rPr>
          <w:rFonts w:ascii="Arial" w:hAnsi="Arial" w:cs="Arial"/>
          <w:sz w:val="24"/>
          <w:szCs w:val="24"/>
        </w:rPr>
      </w:pPr>
      <w:r w:rsidRPr="006A7524">
        <w:rPr>
          <w:rFonts w:ascii="Arial" w:hAnsi="Arial" w:cs="Arial"/>
          <w:b/>
          <w:sz w:val="24"/>
          <w:szCs w:val="24"/>
        </w:rPr>
        <w:t xml:space="preserve">β) </w:t>
      </w:r>
      <w:r w:rsidRPr="006A7524">
        <w:rPr>
          <w:rFonts w:ascii="Arial" w:hAnsi="Arial" w:cs="Arial"/>
          <w:b/>
          <w:sz w:val="24"/>
          <w:szCs w:val="24"/>
          <w:u w:val="single"/>
        </w:rPr>
        <w:t>Σύμβαση κατά πλου</w:t>
      </w:r>
      <w:r w:rsidRPr="006A7524">
        <w:rPr>
          <w:rFonts w:ascii="Arial" w:hAnsi="Arial" w:cs="Arial"/>
          <w:b/>
          <w:sz w:val="24"/>
          <w:szCs w:val="24"/>
        </w:rPr>
        <w:t>:</w:t>
      </w:r>
      <w:r w:rsidRPr="006A7524">
        <w:rPr>
          <w:rFonts w:ascii="Arial" w:hAnsi="Arial" w:cs="Arial"/>
          <w:sz w:val="24"/>
          <w:szCs w:val="24"/>
        </w:rPr>
        <w:t xml:space="preserve"> σημαίνει σύμβαση για ένα ταξίδι. Αυτή η σύμβαση λύεται όταν το πλοίο εκφορτώσει στο τελικό λιμάνι προορισμού. Η σύμβαση περιλαμβάνει και «τον πλου υπό έρμα» δηλαδή και τον χρόνο επιστροφής του πλοίου (με σαβούρα) στο λιμάνι φορτώσεως. Αν το πλοίο απασχολείται σε τακτική γραμμή, τότε θεωρείται ότι συμπληρώνει τον πλου όταν εκφορτώσει στο λιμάνι προσλήψεως του ναυτικού.</w:t>
      </w:r>
    </w:p>
    <w:p w:rsidR="007B7E12" w:rsidRPr="006A7524" w:rsidRDefault="007B7E12" w:rsidP="007B7E12">
      <w:pPr>
        <w:rPr>
          <w:rFonts w:ascii="Arial" w:hAnsi="Arial" w:cs="Arial"/>
          <w:sz w:val="24"/>
          <w:szCs w:val="24"/>
        </w:rPr>
      </w:pPr>
      <w:r w:rsidRPr="006A7524">
        <w:rPr>
          <w:rFonts w:ascii="Arial" w:hAnsi="Arial" w:cs="Arial"/>
          <w:sz w:val="24"/>
          <w:szCs w:val="24"/>
        </w:rPr>
        <w:t>(</w:t>
      </w:r>
      <w:r w:rsidRPr="006A7524">
        <w:rPr>
          <w:rFonts w:ascii="Arial" w:hAnsi="Arial" w:cs="Arial"/>
          <w:sz w:val="24"/>
          <w:szCs w:val="24"/>
          <w:u w:val="single"/>
        </w:rPr>
        <w:t>Σημείωση</w:t>
      </w:r>
      <w:r w:rsidRPr="006A7524">
        <w:rPr>
          <w:rFonts w:ascii="Arial" w:hAnsi="Arial" w:cs="Arial"/>
          <w:sz w:val="24"/>
          <w:szCs w:val="24"/>
        </w:rPr>
        <w:t>: αν μετά τη λήξη του ορισμένου χρόνου εργασίας του ναυτικού, αυτός εξακολουθεί να εργάζεται στο πλοίο και ο πλοίαρχος αποδέχεται τις υπηρεσίες του, τότε θεωρείται ότι η σύμβαση παρατείνεται “επ’ αόριστον” (671 Α.Κ.) και ισχύουν οι διατάξεις περί συμβάσεως αορίστου χρόνου).</w:t>
      </w:r>
    </w:p>
    <w:p w:rsidR="007B7E12" w:rsidRPr="006A7524" w:rsidRDefault="007B7E12" w:rsidP="007B7E12">
      <w:pPr>
        <w:rPr>
          <w:rFonts w:ascii="Arial" w:hAnsi="Arial" w:cs="Arial"/>
          <w:sz w:val="24"/>
          <w:szCs w:val="24"/>
        </w:rPr>
      </w:pPr>
      <w:r w:rsidRPr="006A7524">
        <w:rPr>
          <w:rFonts w:ascii="Arial" w:hAnsi="Arial" w:cs="Arial"/>
          <w:b/>
          <w:sz w:val="24"/>
          <w:szCs w:val="24"/>
        </w:rPr>
        <w:t xml:space="preserve">γ) </w:t>
      </w:r>
      <w:r w:rsidRPr="006A7524">
        <w:rPr>
          <w:rFonts w:ascii="Arial" w:hAnsi="Arial" w:cs="Arial"/>
          <w:b/>
          <w:sz w:val="24"/>
          <w:szCs w:val="24"/>
          <w:u w:val="single"/>
        </w:rPr>
        <w:t>Σύμβαση αορίστου χρόνου</w:t>
      </w:r>
      <w:r w:rsidRPr="006A7524">
        <w:rPr>
          <w:rFonts w:ascii="Arial" w:hAnsi="Arial" w:cs="Arial"/>
          <w:b/>
          <w:sz w:val="24"/>
          <w:szCs w:val="24"/>
        </w:rPr>
        <w:t>:</w:t>
      </w:r>
      <w:r w:rsidRPr="006A7524">
        <w:rPr>
          <w:rFonts w:ascii="Arial" w:hAnsi="Arial" w:cs="Arial"/>
          <w:sz w:val="24"/>
          <w:szCs w:val="24"/>
        </w:rPr>
        <w:t xml:space="preserve"> σ’ αυτήν δεν προσδιορίζεται ακριβώς ο χρόνος λήξεως της. Όπως όλες οι συμβάσεις, μπορεί να λυθεί με καταγγελία του πλοιάρχου, ο οποίος δεν έχει υποχρέωση να τηρήσει προθεσμία καταγγελίας.</w:t>
      </w:r>
    </w:p>
    <w:p w:rsidR="007B7E12" w:rsidRPr="006A7524" w:rsidRDefault="007B7E12" w:rsidP="007B7E12">
      <w:pPr>
        <w:rPr>
          <w:rFonts w:ascii="Arial" w:hAnsi="Arial" w:cs="Arial"/>
          <w:b/>
          <w:sz w:val="24"/>
          <w:szCs w:val="24"/>
        </w:rPr>
      </w:pPr>
      <w:r w:rsidRPr="006A7524">
        <w:rPr>
          <w:rFonts w:ascii="Arial" w:hAnsi="Arial" w:cs="Arial"/>
          <w:sz w:val="24"/>
          <w:szCs w:val="24"/>
        </w:rPr>
        <w:t xml:space="preserve">Αντιθέτως, </w:t>
      </w:r>
      <w:r w:rsidRPr="006A7524">
        <w:rPr>
          <w:rFonts w:ascii="Arial" w:hAnsi="Arial" w:cs="Arial"/>
          <w:b/>
          <w:sz w:val="24"/>
          <w:szCs w:val="24"/>
        </w:rPr>
        <w:t>για να καταγγελθεί από τον ναυτικό πρέπει να περάσει ορισμένος χρόνος από τη σύναψη της</w:t>
      </w:r>
      <w:r w:rsidRPr="006A7524">
        <w:rPr>
          <w:rFonts w:ascii="Arial" w:hAnsi="Arial" w:cs="Arial"/>
          <w:sz w:val="24"/>
          <w:szCs w:val="24"/>
        </w:rPr>
        <w:t xml:space="preserve">. Σύμφωνα με το άρθρο 73 του ΚΙΝΔ, ο χρόνος αυτός είναι 9-11 μήνες, όμως οι συλλογικές συμβάσεις εργασίας έχουν μειώσει αυτό το χρονικό διάστημα σε </w:t>
      </w:r>
      <w:r w:rsidRPr="006A7524">
        <w:rPr>
          <w:rFonts w:ascii="Arial" w:hAnsi="Arial" w:cs="Arial"/>
          <w:b/>
          <w:sz w:val="24"/>
          <w:szCs w:val="24"/>
        </w:rPr>
        <w:t>6-7 μήνες (δεξαμενόπλοια - άλλα πλοία).</w:t>
      </w:r>
    </w:p>
    <w:p w:rsidR="007B7E12" w:rsidRPr="006A7524" w:rsidRDefault="007B7E12" w:rsidP="007B7E12">
      <w:pPr>
        <w:rPr>
          <w:rFonts w:ascii="Arial" w:hAnsi="Arial" w:cs="Arial"/>
          <w:b/>
          <w:sz w:val="24"/>
          <w:szCs w:val="24"/>
        </w:rPr>
      </w:pPr>
      <w:r w:rsidRPr="006A7524">
        <w:rPr>
          <w:rFonts w:ascii="Arial" w:hAnsi="Arial" w:cs="Arial"/>
          <w:b/>
          <w:sz w:val="24"/>
          <w:szCs w:val="24"/>
        </w:rPr>
        <w:t>Η λύση της συμβάσεως επέρχεται μετά πάροδο προθεσμίας τουλάχιστον 7 ημερών από την ημερομηνία της καταγγελίας, η οποία όμως παρατείνεται μέχρι τον κατάπλου του πλοίου σε λιμάνι.</w:t>
      </w:r>
    </w:p>
    <w:p w:rsidR="007B7E12" w:rsidRPr="006A7524" w:rsidRDefault="007B7E12" w:rsidP="007B7E12">
      <w:pPr>
        <w:rPr>
          <w:rFonts w:ascii="Arial" w:hAnsi="Arial" w:cs="Arial"/>
          <w:sz w:val="24"/>
          <w:szCs w:val="24"/>
        </w:rPr>
      </w:pPr>
      <w:r w:rsidRPr="006A7524">
        <w:rPr>
          <w:rFonts w:ascii="Arial" w:hAnsi="Arial" w:cs="Arial"/>
          <w:sz w:val="24"/>
          <w:szCs w:val="24"/>
        </w:rPr>
        <w:t>Ο ναυτικός δικαιούται να καταγγείλει τη σύμβαση και πριν την προθεσμία των 6-7 μηνών όταν το πλοίο βρίσκεται σε ελληνικό λιμάνι. Όμως η 2</w:t>
      </w:r>
      <w:r w:rsidRPr="006A7524">
        <w:rPr>
          <w:rFonts w:ascii="Arial" w:hAnsi="Arial" w:cs="Arial"/>
          <w:sz w:val="24"/>
          <w:szCs w:val="24"/>
          <w:vertAlign w:val="superscript"/>
        </w:rPr>
        <w:t>η</w:t>
      </w:r>
      <w:r w:rsidRPr="006A7524">
        <w:rPr>
          <w:rFonts w:ascii="Arial" w:hAnsi="Arial" w:cs="Arial"/>
          <w:sz w:val="24"/>
          <w:szCs w:val="24"/>
        </w:rPr>
        <w:t xml:space="preserve"> προθεσμία των επτά ημερών τηρείται πάντοτε.</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Αν και δεν προβλέπεται από το νόμο συγκεκριμένος τύπος καταγγελίας της συμβάσεως, είναι προτιμότερο να γίνεται εγγράφως ώστε ο ναυτικός να μπορεί να αποδείξει ότι τήρησε την προθεσμία των 7 ημερών. </w:t>
      </w:r>
      <w:r w:rsidRPr="006A7524">
        <w:rPr>
          <w:rFonts w:ascii="Arial" w:hAnsi="Arial" w:cs="Arial"/>
          <w:b/>
          <w:sz w:val="24"/>
          <w:szCs w:val="24"/>
        </w:rPr>
        <w:t xml:space="preserve">Αν ο ναυτικός καταγγείλει τη σύμβαση χωρίς να σεβαστεί τις προθεσμίες «με αίτηση του ναυτικού, </w:t>
      </w:r>
      <w:proofErr w:type="spellStart"/>
      <w:r w:rsidRPr="006A7524">
        <w:rPr>
          <w:rFonts w:ascii="Arial" w:hAnsi="Arial" w:cs="Arial"/>
          <w:b/>
          <w:sz w:val="24"/>
          <w:szCs w:val="24"/>
        </w:rPr>
        <w:t>εναντιουμένου</w:t>
      </w:r>
      <w:proofErr w:type="spellEnd"/>
      <w:r w:rsidRPr="006A7524">
        <w:rPr>
          <w:rFonts w:ascii="Arial" w:hAnsi="Arial" w:cs="Arial"/>
          <w:b/>
          <w:sz w:val="24"/>
          <w:szCs w:val="24"/>
        </w:rPr>
        <w:t xml:space="preserve"> του πλοιάρχου». Τότε δεν δικαιούται τα έξοδα παλιννοστήσεως, ενώ η καθιερωμένη πρακτική τον υποχρεώνει να καταβάλει και τα οδοιπορικά έξοδα του αντικαταστάτη του</w:t>
      </w:r>
      <w:r w:rsidRPr="006A7524">
        <w:rPr>
          <w:rFonts w:ascii="Arial" w:hAnsi="Arial" w:cs="Arial"/>
          <w:sz w:val="24"/>
          <w:szCs w:val="24"/>
        </w:rPr>
        <w:t>.</w:t>
      </w: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p>
    <w:p w:rsidR="007B7E12" w:rsidRPr="006A7524" w:rsidRDefault="007B7E12" w:rsidP="007B7E12">
      <w:pPr>
        <w:rPr>
          <w:rFonts w:ascii="Arial" w:hAnsi="Arial" w:cs="Arial"/>
          <w:sz w:val="24"/>
          <w:szCs w:val="24"/>
        </w:rPr>
      </w:pPr>
      <w:r w:rsidRPr="006A7524">
        <w:rPr>
          <w:rFonts w:ascii="Arial" w:hAnsi="Arial" w:cs="Arial"/>
          <w:sz w:val="24"/>
          <w:szCs w:val="24"/>
        </w:rPr>
        <w:t xml:space="preserve">                                              </w:t>
      </w:r>
    </w:p>
    <w:p w:rsidR="007B7E12" w:rsidRPr="006A7524" w:rsidRDefault="007B7E12" w:rsidP="007B7E12">
      <w:pPr>
        <w:rPr>
          <w:rFonts w:ascii="Arial" w:hAnsi="Arial" w:cs="Arial"/>
          <w:b/>
          <w:sz w:val="24"/>
          <w:szCs w:val="24"/>
        </w:rPr>
      </w:pPr>
      <w:r w:rsidRPr="006A7524">
        <w:rPr>
          <w:rFonts w:ascii="Arial" w:hAnsi="Arial" w:cs="Arial"/>
          <w:b/>
          <w:sz w:val="24"/>
          <w:szCs w:val="24"/>
        </w:rPr>
        <w:t>2.9 ΥΠΟΧΡΕΩΣΕΙΣ ΤΟΥ ΝΑΥΤΙΚΟΥ ΑΠΟ ΤΗ ΣΥΜΒΑΣΗ ΝΑΥΤΟΛΟΓΗΣΕΩΣ</w:t>
      </w:r>
    </w:p>
    <w:p w:rsidR="007B7E12" w:rsidRPr="006A7524" w:rsidRDefault="007B7E12" w:rsidP="007B7E12">
      <w:pPr>
        <w:rPr>
          <w:rFonts w:ascii="Arial" w:hAnsi="Arial" w:cs="Arial"/>
          <w:b/>
          <w:sz w:val="24"/>
          <w:szCs w:val="24"/>
        </w:rPr>
      </w:pPr>
    </w:p>
    <w:p w:rsidR="007B7E12" w:rsidRPr="006A7524" w:rsidRDefault="007B7E12" w:rsidP="007B7E12">
      <w:pPr>
        <w:rPr>
          <w:rFonts w:ascii="Arial" w:hAnsi="Arial" w:cs="Arial"/>
          <w:b/>
          <w:sz w:val="24"/>
          <w:szCs w:val="24"/>
        </w:rPr>
      </w:pPr>
      <w:r w:rsidRPr="006A7524">
        <w:rPr>
          <w:rFonts w:ascii="Arial" w:hAnsi="Arial" w:cs="Arial"/>
          <w:b/>
          <w:sz w:val="24"/>
          <w:szCs w:val="24"/>
        </w:rPr>
        <w:t xml:space="preserve">α) </w:t>
      </w:r>
      <w:r w:rsidRPr="006A7524">
        <w:rPr>
          <w:rFonts w:ascii="Arial" w:hAnsi="Arial" w:cs="Arial"/>
          <w:b/>
          <w:sz w:val="24"/>
          <w:szCs w:val="24"/>
          <w:u w:val="single"/>
        </w:rPr>
        <w:t>Υποχρέωση επιβιβάσεως στο πλοίο</w:t>
      </w:r>
      <w:r w:rsidRPr="006A7524">
        <w:rPr>
          <w:rFonts w:ascii="Arial" w:hAnsi="Arial" w:cs="Arial"/>
          <w:b/>
          <w:sz w:val="24"/>
          <w:szCs w:val="24"/>
        </w:rPr>
        <w:t>:</w:t>
      </w:r>
    </w:p>
    <w:p w:rsidR="007B7E12" w:rsidRPr="006A7524" w:rsidRDefault="007B7E12" w:rsidP="007B7E12">
      <w:pPr>
        <w:rPr>
          <w:rFonts w:ascii="Arial" w:hAnsi="Arial" w:cs="Arial"/>
          <w:sz w:val="24"/>
          <w:szCs w:val="24"/>
        </w:rPr>
      </w:pPr>
      <w:r w:rsidRPr="006A7524">
        <w:rPr>
          <w:rFonts w:ascii="Arial" w:hAnsi="Arial" w:cs="Arial"/>
          <w:sz w:val="24"/>
          <w:szCs w:val="24"/>
        </w:rPr>
        <w:t>Αυτή η υποχρέωση ξεκινά από την ημέρα της ναυτολογήσεως του, δηλαδή της εγγραφής του στο ναυτολόγιο του πλοίου, οπότε αρχίζει και η εκτέλεση της συμβάσεως.</w:t>
      </w:r>
    </w:p>
    <w:p w:rsidR="007B7E12" w:rsidRPr="006A7524" w:rsidRDefault="007B7E12" w:rsidP="007B7E12">
      <w:pPr>
        <w:rPr>
          <w:rFonts w:ascii="Arial" w:hAnsi="Arial" w:cs="Arial"/>
          <w:sz w:val="24"/>
          <w:szCs w:val="24"/>
        </w:rPr>
      </w:pPr>
      <w:r w:rsidRPr="006A7524">
        <w:rPr>
          <w:rFonts w:ascii="Arial" w:hAnsi="Arial" w:cs="Arial"/>
          <w:sz w:val="24"/>
          <w:szCs w:val="24"/>
        </w:rPr>
        <w:t>Αν ο ναυτικός αδικαιολόγητα δεν επιβιβασθεί στο πλοίο, τότε ο πλοίαρχος έχει το δικαίωμα να υπαναχωρήσει, δηλαδή να δηλώσει ότι η σύμβαση έπαψε να ισχύει.</w:t>
      </w:r>
    </w:p>
    <w:p w:rsidR="007B7E12" w:rsidRPr="006A7524" w:rsidRDefault="007B7E12" w:rsidP="007B7E12">
      <w:pPr>
        <w:rPr>
          <w:rFonts w:ascii="Arial" w:hAnsi="Arial" w:cs="Arial"/>
          <w:b/>
          <w:sz w:val="24"/>
          <w:szCs w:val="24"/>
        </w:rPr>
      </w:pPr>
      <w:r w:rsidRPr="006A7524">
        <w:rPr>
          <w:rFonts w:ascii="Arial" w:hAnsi="Arial" w:cs="Arial"/>
          <w:b/>
          <w:sz w:val="24"/>
          <w:szCs w:val="24"/>
        </w:rPr>
        <w:t xml:space="preserve">β) </w:t>
      </w:r>
      <w:r w:rsidRPr="006A7524">
        <w:rPr>
          <w:rFonts w:ascii="Arial" w:hAnsi="Arial" w:cs="Arial"/>
          <w:b/>
          <w:sz w:val="24"/>
          <w:szCs w:val="24"/>
          <w:u w:val="single"/>
        </w:rPr>
        <w:t>Υποχρέωση για εκτέλεση υπηρεσίας</w:t>
      </w:r>
      <w:r w:rsidRPr="006A7524">
        <w:rPr>
          <w:rFonts w:ascii="Arial" w:hAnsi="Arial" w:cs="Arial"/>
          <w:b/>
          <w:sz w:val="24"/>
          <w:szCs w:val="24"/>
        </w:rPr>
        <w:t>:</w:t>
      </w:r>
    </w:p>
    <w:p w:rsidR="007B7E12" w:rsidRPr="006A7524" w:rsidRDefault="007B7E12" w:rsidP="007B7E12">
      <w:pPr>
        <w:rPr>
          <w:rFonts w:ascii="Arial" w:hAnsi="Arial" w:cs="Arial"/>
          <w:sz w:val="24"/>
          <w:szCs w:val="24"/>
        </w:rPr>
      </w:pPr>
      <w:r w:rsidRPr="006A7524">
        <w:rPr>
          <w:rFonts w:ascii="Arial" w:hAnsi="Arial" w:cs="Arial"/>
          <w:sz w:val="24"/>
          <w:szCs w:val="24"/>
        </w:rPr>
        <w:t>Ο ναυτικός υποχρεούται να εκτελεί την υπηρεσία του σύμφωνα με το νόμο, τις ισχύουσες συλλογικές συμβάσεις, την ατομική σύμβαση ναυτολογήσεως του, τους κανονισμούς εργασίας (ΚΕΦΠ, ΚΕΥΕΠ) και τις κρατούσες συνήθειες του εμπορικού ναυτικού.</w:t>
      </w:r>
    </w:p>
    <w:p w:rsidR="007B7E12" w:rsidRPr="006A7524" w:rsidRDefault="007B7E12" w:rsidP="007B7E12">
      <w:pPr>
        <w:rPr>
          <w:rFonts w:ascii="Arial" w:hAnsi="Arial" w:cs="Arial"/>
          <w:sz w:val="24"/>
          <w:szCs w:val="24"/>
        </w:rPr>
      </w:pPr>
      <w:r w:rsidRPr="006A7524">
        <w:rPr>
          <w:rFonts w:ascii="Arial" w:hAnsi="Arial" w:cs="Arial"/>
          <w:sz w:val="24"/>
          <w:szCs w:val="24"/>
        </w:rPr>
        <w:t>Σύμφωνα με τις διατάξεις των κανονισμών εργασίας καθορίζεται η συμπεριφορά των μελών του πληρώματος, η πειθαρχία και οι εκατέρωθεν υποχρεώσεις.</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 Κατά τη διάρκεια του </w:t>
      </w:r>
      <w:proofErr w:type="spellStart"/>
      <w:r w:rsidRPr="006A7524">
        <w:rPr>
          <w:rFonts w:ascii="Arial" w:hAnsi="Arial" w:cs="Arial"/>
          <w:sz w:val="24"/>
          <w:szCs w:val="24"/>
        </w:rPr>
        <w:t>πλού</w:t>
      </w:r>
      <w:proofErr w:type="spellEnd"/>
      <w:r w:rsidRPr="006A7524">
        <w:rPr>
          <w:rFonts w:ascii="Arial" w:hAnsi="Arial" w:cs="Arial"/>
          <w:sz w:val="24"/>
          <w:szCs w:val="24"/>
        </w:rPr>
        <w:t xml:space="preserve"> και σε εξαιρετικές περιπτώσεις, ο πλοίαρχος μπορεί να αναθέσει προσωρινά στο ναυτικό και υπηρεσία εκτός των προβλεπόμενων καθηκόντων  του από τη σύμβαση ναυτολογήσεως, εφόσον δεν είναι ασυμβίβαστη με το βαθμό του. Γι’ αυτές τις πρόσθετες εργασίες ο ναυτικός δικαιούται και πρόσθετη αμοιβή, την οποία καθορίζουν επακριβώς οι συλλογικές συμβάσεις.</w:t>
      </w:r>
    </w:p>
    <w:p w:rsidR="007B7E12" w:rsidRPr="006A7524" w:rsidRDefault="007B7E12" w:rsidP="007B7E12">
      <w:pPr>
        <w:rPr>
          <w:rFonts w:ascii="Arial" w:hAnsi="Arial" w:cs="Arial"/>
          <w:sz w:val="24"/>
          <w:szCs w:val="24"/>
        </w:rPr>
      </w:pPr>
      <w:r w:rsidRPr="006A7524">
        <w:rPr>
          <w:rFonts w:ascii="Arial" w:hAnsi="Arial" w:cs="Arial"/>
          <w:sz w:val="24"/>
          <w:szCs w:val="24"/>
        </w:rPr>
        <w:t>Όταν η σύνθεση του πληρώματος είναι «ελλιπής κατ’ αριθμόν», τότε οι ναυτικοί που επιβαρύνονται με την εργασία του ελλείποντος δικαιούνται το μισθό του.</w:t>
      </w:r>
    </w:p>
    <w:p w:rsidR="007B7E12" w:rsidRPr="006A7524" w:rsidRDefault="007B7E12" w:rsidP="007B7E12">
      <w:pPr>
        <w:rPr>
          <w:rFonts w:ascii="Arial" w:hAnsi="Arial" w:cs="Arial"/>
          <w:sz w:val="24"/>
          <w:szCs w:val="24"/>
        </w:rPr>
      </w:pPr>
      <w:r w:rsidRPr="006A7524">
        <w:rPr>
          <w:rFonts w:ascii="Arial" w:hAnsi="Arial" w:cs="Arial"/>
          <w:sz w:val="24"/>
          <w:szCs w:val="24"/>
        </w:rPr>
        <w:t xml:space="preserve">Ο πλοίαρχος μπορεί να αναθέσει στους ναυτικούς οποιαδήποτε εργασία, ακόμα και ασυμβίβαστη με το βαθμό τους σε περίπτωση άμεσου κινδύνου για την ασφάλεια του πλοίου, των επιβαινόντων του φορτίου. </w:t>
      </w:r>
    </w:p>
    <w:p w:rsidR="007B7E12" w:rsidRPr="006A7524" w:rsidRDefault="007B7E12" w:rsidP="007B7E12">
      <w:pPr>
        <w:rPr>
          <w:rFonts w:ascii="Arial" w:hAnsi="Arial" w:cs="Arial"/>
          <w:b/>
          <w:sz w:val="24"/>
          <w:szCs w:val="24"/>
        </w:rPr>
      </w:pPr>
      <w:r w:rsidRPr="006A7524">
        <w:rPr>
          <w:rFonts w:ascii="Arial" w:hAnsi="Arial" w:cs="Arial"/>
          <w:b/>
          <w:sz w:val="24"/>
          <w:szCs w:val="24"/>
        </w:rPr>
        <w:t xml:space="preserve">γ) </w:t>
      </w:r>
      <w:r w:rsidRPr="006A7524">
        <w:rPr>
          <w:rFonts w:ascii="Arial" w:hAnsi="Arial" w:cs="Arial"/>
          <w:b/>
          <w:sz w:val="24"/>
          <w:szCs w:val="24"/>
          <w:u w:val="single"/>
        </w:rPr>
        <w:t>Απαγόρευση φορτώσεως πραγμάτων στο πλοίο</w:t>
      </w:r>
      <w:r w:rsidRPr="006A7524">
        <w:rPr>
          <w:rFonts w:ascii="Arial" w:hAnsi="Arial" w:cs="Arial"/>
          <w:b/>
          <w:sz w:val="24"/>
          <w:szCs w:val="24"/>
        </w:rPr>
        <w:t xml:space="preserve">: </w:t>
      </w:r>
    </w:p>
    <w:p w:rsidR="007B7E12" w:rsidRPr="006A7524" w:rsidRDefault="007B7E12" w:rsidP="007B7E12">
      <w:pPr>
        <w:rPr>
          <w:rFonts w:ascii="Arial" w:hAnsi="Arial" w:cs="Arial"/>
          <w:sz w:val="24"/>
          <w:szCs w:val="24"/>
        </w:rPr>
      </w:pPr>
      <w:r w:rsidRPr="006A7524">
        <w:rPr>
          <w:rFonts w:ascii="Arial" w:hAnsi="Arial" w:cs="Arial"/>
          <w:sz w:val="24"/>
          <w:szCs w:val="24"/>
        </w:rPr>
        <w:t>Απαιτείται η έγγραφη άδεια του πλοιάρχου για να φορτώσει ο ναυτικός πράγματα στο πλοίο. Αν παραβεί αυτή τη διάταξη, υποχρεούται να επανορθώσει κάθε ζημιά που τυχόν θα προκύψει για το πλοίο, ενώ ο πλοίαρχος δικαιούται να ξεφορτώσει ή και να τα πετάξει στη θάλασσα. Η διάταξη αυτή είναι αυστηρή, αλλά προστατεύει το πλοίο από πρόστιμα ή και από δήμευση (πχ. Σε περίπτωση παράνομης φόρτωσης όπλων).</w:t>
      </w:r>
    </w:p>
    <w:p w:rsidR="007B7E12" w:rsidRPr="006A7524" w:rsidRDefault="007B7E12" w:rsidP="007B7E12">
      <w:pPr>
        <w:rPr>
          <w:rFonts w:ascii="Arial" w:hAnsi="Arial" w:cs="Arial"/>
          <w:b/>
          <w:sz w:val="24"/>
          <w:szCs w:val="24"/>
        </w:rPr>
      </w:pPr>
      <w:r w:rsidRPr="006A7524">
        <w:rPr>
          <w:rFonts w:ascii="Arial" w:hAnsi="Arial" w:cs="Arial"/>
          <w:b/>
          <w:sz w:val="24"/>
          <w:szCs w:val="24"/>
        </w:rPr>
        <w:t xml:space="preserve">δ) </w:t>
      </w:r>
      <w:r w:rsidRPr="006A7524">
        <w:rPr>
          <w:rFonts w:ascii="Arial" w:hAnsi="Arial" w:cs="Arial"/>
          <w:b/>
          <w:sz w:val="24"/>
          <w:szCs w:val="24"/>
          <w:u w:val="single"/>
        </w:rPr>
        <w:t>Υποχρέωση καλής διατηρήσεως του πλοίου</w:t>
      </w:r>
      <w:r w:rsidRPr="006A7524">
        <w:rPr>
          <w:rFonts w:ascii="Arial" w:hAnsi="Arial" w:cs="Arial"/>
          <w:b/>
          <w:sz w:val="24"/>
          <w:szCs w:val="24"/>
        </w:rPr>
        <w:t xml:space="preserve">: </w:t>
      </w:r>
    </w:p>
    <w:p w:rsidR="007B7E12" w:rsidRPr="006A7524" w:rsidRDefault="007B7E12" w:rsidP="007B7E12">
      <w:pPr>
        <w:rPr>
          <w:rFonts w:ascii="Arial" w:hAnsi="Arial" w:cs="Arial"/>
          <w:sz w:val="24"/>
          <w:szCs w:val="24"/>
        </w:rPr>
      </w:pPr>
      <w:r w:rsidRPr="006A7524">
        <w:rPr>
          <w:rFonts w:ascii="Arial" w:hAnsi="Arial" w:cs="Arial"/>
          <w:sz w:val="24"/>
          <w:szCs w:val="24"/>
        </w:rPr>
        <w:t>Οι ναυτικοί υποχρεούνται να διατηρούν σε καλή κατάσταση το πλοίο και τα αντικείμενα που τους παρέχονται για ατομική χρήση (σκεύη, ενδυμασίες υπηρεσίας, κτλ). Αν συμβεί καταστροφή ή απώλεια από υπαιτιότητα του ναυτικού, αυτός υποχρεούται να καταβάλει το αντίτιμο για την αντικατάσταση τους.</w:t>
      </w:r>
    </w:p>
    <w:p w:rsidR="00B979BA" w:rsidRDefault="00B979BA">
      <w:bookmarkStart w:id="0" w:name="_GoBack"/>
      <w:bookmarkEnd w:id="0"/>
    </w:p>
    <w:sectPr w:rsidR="00B979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62B5"/>
    <w:multiLevelType w:val="hybridMultilevel"/>
    <w:tmpl w:val="F98AB946"/>
    <w:lvl w:ilvl="0" w:tplc="EAB23E1A">
      <w:start w:val="1"/>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041695"/>
    <w:multiLevelType w:val="multilevel"/>
    <w:tmpl w:val="37ECDC98"/>
    <w:lvl w:ilvl="0">
      <w:start w:val="1"/>
      <w:numFmt w:val="decimal"/>
      <w:lvlText w:val="%1."/>
      <w:lvlJc w:val="left"/>
      <w:pPr>
        <w:ind w:left="360" w:hanging="360"/>
      </w:pPr>
      <w:rPr>
        <w:rFonts w:cs="Times New Roman"/>
      </w:rPr>
    </w:lvl>
    <w:lvl w:ilvl="1">
      <w:start w:val="6"/>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3C3D25B2"/>
    <w:multiLevelType w:val="multilevel"/>
    <w:tmpl w:val="1CE04184"/>
    <w:lvl w:ilvl="0">
      <w:start w:val="1"/>
      <w:numFmt w:val="decimal"/>
      <w:lvlText w:val="%1."/>
      <w:lvlJc w:val="left"/>
      <w:pPr>
        <w:ind w:left="360" w:hanging="360"/>
      </w:pPr>
      <w:rPr>
        <w:rFonts w:cs="Times New Roman"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nsid w:val="45C83CAB"/>
    <w:multiLevelType w:val="multilevel"/>
    <w:tmpl w:val="977A988E"/>
    <w:lvl w:ilvl="0">
      <w:start w:val="1"/>
      <w:numFmt w:val="decimal"/>
      <w:lvlText w:val="%1."/>
      <w:lvlJc w:val="left"/>
      <w:pPr>
        <w:ind w:left="720" w:hanging="360"/>
      </w:pPr>
      <w:rPr>
        <w:rFonts w:cs="Times New Roman"/>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8444451"/>
    <w:multiLevelType w:val="hybridMultilevel"/>
    <w:tmpl w:val="1520B27A"/>
    <w:lvl w:ilvl="0" w:tplc="EAB23E1A">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1D"/>
    <w:rsid w:val="0029331D"/>
    <w:rsid w:val="007B7E12"/>
    <w:rsid w:val="00B979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3411</Words>
  <Characters>18422</Characters>
  <Application>Microsoft Office Word</Application>
  <DocSecurity>0</DocSecurity>
  <Lines>153</Lines>
  <Paragraphs>43</Paragraphs>
  <ScaleCrop>false</ScaleCrop>
  <Company/>
  <LinksUpToDate>false</LinksUpToDate>
  <CharactersWithSpaces>21790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user6758742</dc:creator>
  <cp:keywords/>
  <dc:description/>
  <cp:lastModifiedBy>user6758742</cp:lastModifiedBy>
  <cp:revision>2</cp:revision>
  <dcterms:created xsi:type="dcterms:W3CDTF">2020-06-26T11:17:00Z</dcterms:created>
  <dcterms:modified xsi:type="dcterms:W3CDTF">2020-06-26T11:17:00Z</dcterms:modified>
</cp:coreProperties>
</file>